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7415"/>
      </w:tblGrid>
      <w:tr w:rsidR="00A131ED" w14:paraId="5C5BEBDC" w14:textId="77777777" w:rsidTr="00A131ED">
        <w:tc>
          <w:tcPr>
            <w:tcW w:w="2547" w:type="dxa"/>
          </w:tcPr>
          <w:p w14:paraId="6C76FD2E" w14:textId="39F9689F" w:rsidR="00A131ED" w:rsidRPr="00A131ED" w:rsidRDefault="00A131ED" w:rsidP="00E6126D">
            <w:pPr>
              <w:rPr>
                <w:b/>
                <w:smallCaps/>
              </w:rPr>
            </w:pPr>
          </w:p>
        </w:tc>
        <w:tc>
          <w:tcPr>
            <w:tcW w:w="7415" w:type="dxa"/>
          </w:tcPr>
          <w:p w14:paraId="25E85043" w14:textId="5A4EA4BE" w:rsidR="00A131ED" w:rsidRDefault="007A57C9" w:rsidP="00301B2C">
            <w:pPr>
              <w:jc w:val="both"/>
            </w:pPr>
            <w:r>
              <w:t>Julien Bahain</w:t>
            </w:r>
            <w:r w:rsidR="00A131ED">
              <w:t>, Chairperson</w:t>
            </w:r>
            <w:r w:rsidR="008D448E">
              <w:t xml:space="preserve"> and</w:t>
            </w:r>
            <w:r w:rsidR="00A131ED">
              <w:t xml:space="preserve"> </w:t>
            </w:r>
            <w:r>
              <w:t>Buildings and Land Improvements Trustee</w:t>
            </w:r>
            <w:r w:rsidR="00A131ED">
              <w:t xml:space="preserve">; </w:t>
            </w:r>
            <w:r w:rsidR="002366B2">
              <w:t>Monique Joubarne</w:t>
            </w:r>
            <w:r>
              <w:t>, Water Trustee</w:t>
            </w:r>
            <w:r w:rsidR="00A131ED">
              <w:t xml:space="preserve">; </w:t>
            </w:r>
            <w:r w:rsidR="000C4D1E">
              <w:t>Doug Turner, PIVFD Trustee</w:t>
            </w:r>
            <w:r w:rsidR="00146553">
              <w:t xml:space="preserve">; </w:t>
            </w:r>
            <w:r w:rsidR="002366B2">
              <w:t xml:space="preserve">Brent Schorr, Finance Administrator; </w:t>
            </w:r>
            <w:r w:rsidR="00AE0C46">
              <w:t>Velvet Warrior</w:t>
            </w:r>
            <w:r w:rsidR="00146553">
              <w:t>, Secretary</w:t>
            </w:r>
            <w:r w:rsidR="0098685B">
              <w:t>.</w:t>
            </w:r>
          </w:p>
        </w:tc>
      </w:tr>
      <w:tr w:rsidR="00A131ED" w14:paraId="26BBD484" w14:textId="77777777" w:rsidTr="00A131ED">
        <w:tc>
          <w:tcPr>
            <w:tcW w:w="2547" w:type="dxa"/>
          </w:tcPr>
          <w:p w14:paraId="01175122" w14:textId="0E340A19" w:rsidR="00BE64BF" w:rsidRPr="00A131ED" w:rsidRDefault="00A131ED" w:rsidP="00482EC1">
            <w:pPr>
              <w:rPr>
                <w:b/>
                <w:smallCaps/>
              </w:rPr>
            </w:pPr>
            <w:r w:rsidRPr="00A131ED">
              <w:rPr>
                <w:b/>
                <w:smallCaps/>
              </w:rPr>
              <w:t>Trustees &amp; Officers Absent</w:t>
            </w:r>
          </w:p>
        </w:tc>
        <w:tc>
          <w:tcPr>
            <w:tcW w:w="7415" w:type="dxa"/>
          </w:tcPr>
          <w:p w14:paraId="13A7C84C" w14:textId="5FF805F9" w:rsidR="00A131ED" w:rsidRDefault="00642FFE" w:rsidP="00354C3C">
            <w:pPr>
              <w:jc w:val="both"/>
            </w:pPr>
            <w:r>
              <w:t>0</w:t>
            </w:r>
          </w:p>
        </w:tc>
      </w:tr>
      <w:tr w:rsidR="00A131ED" w14:paraId="2EEDC531" w14:textId="77777777" w:rsidTr="00A131ED">
        <w:tc>
          <w:tcPr>
            <w:tcW w:w="2547" w:type="dxa"/>
          </w:tcPr>
          <w:p w14:paraId="0ED49BAE" w14:textId="77777777" w:rsidR="00A131ED" w:rsidRPr="00A131ED" w:rsidRDefault="00A131ED" w:rsidP="00354C3C">
            <w:pPr>
              <w:jc w:val="both"/>
              <w:rPr>
                <w:b/>
                <w:smallCaps/>
              </w:rPr>
            </w:pPr>
            <w:r w:rsidRPr="00A131ED">
              <w:rPr>
                <w:b/>
                <w:smallCaps/>
              </w:rPr>
              <w:t>Number of Attendees</w:t>
            </w:r>
          </w:p>
        </w:tc>
        <w:tc>
          <w:tcPr>
            <w:tcW w:w="7415" w:type="dxa"/>
          </w:tcPr>
          <w:p w14:paraId="7B84C105" w14:textId="46242737" w:rsidR="00A131ED" w:rsidRDefault="00325035" w:rsidP="00976448">
            <w:pPr>
              <w:jc w:val="both"/>
            </w:pPr>
            <w:r>
              <w:t>1</w:t>
            </w:r>
            <w:r w:rsidR="00B96801">
              <w:t>2</w:t>
            </w:r>
          </w:p>
        </w:tc>
      </w:tr>
    </w:tbl>
    <w:p w14:paraId="72B2C3B0" w14:textId="77777777" w:rsidR="00711207" w:rsidRDefault="00A131ED" w:rsidP="00BF6801">
      <w:pPr>
        <w:spacing w:before="240"/>
        <w:jc w:val="center"/>
        <w:rPr>
          <w:rFonts w:ascii="Arial Black" w:hAnsi="Arial Black"/>
        </w:rPr>
      </w:pPr>
      <w:r>
        <w:rPr>
          <w:rFonts w:ascii="Arial Black" w:hAnsi="Arial Black"/>
        </w:rPr>
        <w:t>OPENING MOTIONS</w:t>
      </w:r>
    </w:p>
    <w:tbl>
      <w:tblPr>
        <w:tblStyle w:val="TableGrid"/>
        <w:tblW w:w="0" w:type="auto"/>
        <w:tblLook w:val="04A0" w:firstRow="1" w:lastRow="0" w:firstColumn="1" w:lastColumn="0" w:noHBand="0" w:noVBand="1"/>
      </w:tblPr>
      <w:tblGrid>
        <w:gridCol w:w="2547"/>
        <w:gridCol w:w="7415"/>
      </w:tblGrid>
      <w:tr w:rsidR="00A131ED" w14:paraId="07138BA5" w14:textId="77777777" w:rsidTr="00A131ED">
        <w:tc>
          <w:tcPr>
            <w:tcW w:w="2547" w:type="dxa"/>
          </w:tcPr>
          <w:p w14:paraId="4F0A1D70" w14:textId="77777777" w:rsidR="00A131ED" w:rsidRPr="00A131ED" w:rsidRDefault="00A131ED" w:rsidP="00354C3C">
            <w:pPr>
              <w:jc w:val="both"/>
              <w:rPr>
                <w:rFonts w:cstheme="minorHAnsi"/>
                <w:b/>
                <w:smallCaps/>
              </w:rPr>
            </w:pPr>
            <w:r>
              <w:rPr>
                <w:rFonts w:cstheme="minorHAnsi"/>
                <w:b/>
                <w:smallCaps/>
              </w:rPr>
              <w:t>Call to Order</w:t>
            </w:r>
          </w:p>
        </w:tc>
        <w:tc>
          <w:tcPr>
            <w:tcW w:w="7415" w:type="dxa"/>
          </w:tcPr>
          <w:p w14:paraId="7B5E586C" w14:textId="422001D7" w:rsidR="00731118" w:rsidRDefault="001D34D6" w:rsidP="00354C3C">
            <w:pPr>
              <w:jc w:val="both"/>
              <w:rPr>
                <w:rFonts w:cstheme="minorHAnsi"/>
              </w:rPr>
            </w:pPr>
            <w:r>
              <w:rPr>
                <w:rFonts w:cstheme="minorHAnsi"/>
              </w:rPr>
              <w:t>Chair</w:t>
            </w:r>
            <w:r w:rsidR="008D448E">
              <w:rPr>
                <w:rFonts w:cstheme="minorHAnsi"/>
              </w:rPr>
              <w:t xml:space="preserve">, </w:t>
            </w:r>
            <w:r w:rsidR="007A57C9">
              <w:rPr>
                <w:rFonts w:cstheme="minorHAnsi"/>
              </w:rPr>
              <w:t>Julien Bahain</w:t>
            </w:r>
            <w:r w:rsidR="008D448E">
              <w:rPr>
                <w:rFonts w:cstheme="minorHAnsi"/>
              </w:rPr>
              <w:t>,</w:t>
            </w:r>
            <w:r w:rsidR="00A131ED">
              <w:rPr>
                <w:rFonts w:cstheme="minorHAnsi"/>
              </w:rPr>
              <w:t xml:space="preserve"> called the meeting to order at </w:t>
            </w:r>
            <w:r w:rsidR="00970669">
              <w:rPr>
                <w:rFonts w:cstheme="minorHAnsi"/>
              </w:rPr>
              <w:t>7:0</w:t>
            </w:r>
            <w:r w:rsidR="0034643B">
              <w:rPr>
                <w:rFonts w:cstheme="minorHAnsi"/>
              </w:rPr>
              <w:t>1</w:t>
            </w:r>
            <w:r w:rsidR="00FA7BF6">
              <w:rPr>
                <w:rFonts w:cstheme="minorHAnsi"/>
              </w:rPr>
              <w:t xml:space="preserve"> </w:t>
            </w:r>
            <w:r w:rsidR="00C4102A">
              <w:rPr>
                <w:rFonts w:cstheme="minorHAnsi"/>
              </w:rPr>
              <w:t>PM</w:t>
            </w:r>
          </w:p>
          <w:p w14:paraId="52183E1C" w14:textId="48B44644" w:rsidR="008C5489" w:rsidRDefault="00731118" w:rsidP="00301B2C">
            <w:pPr>
              <w:jc w:val="both"/>
              <w:rPr>
                <w:rFonts w:cstheme="minorHAnsi"/>
              </w:rPr>
            </w:pPr>
            <w:r>
              <w:rPr>
                <w:rFonts w:cstheme="minorHAnsi"/>
              </w:rPr>
              <w:t>The secretary recorded the meeting</w:t>
            </w:r>
            <w:r w:rsidR="00A131ED">
              <w:rPr>
                <w:rFonts w:cstheme="minorHAnsi"/>
              </w:rPr>
              <w:t xml:space="preserve"> for accuracy</w:t>
            </w:r>
            <w:r w:rsidR="0033539C">
              <w:rPr>
                <w:rFonts w:cstheme="minorHAnsi"/>
              </w:rPr>
              <w:t>.</w:t>
            </w:r>
          </w:p>
        </w:tc>
      </w:tr>
      <w:tr w:rsidR="00A131ED" w14:paraId="29FE799F" w14:textId="77777777" w:rsidTr="00A131ED">
        <w:tc>
          <w:tcPr>
            <w:tcW w:w="2547" w:type="dxa"/>
          </w:tcPr>
          <w:p w14:paraId="13E0F9C2" w14:textId="77777777" w:rsidR="00A131ED" w:rsidRDefault="00A131ED" w:rsidP="00354C3C">
            <w:pPr>
              <w:jc w:val="both"/>
              <w:rPr>
                <w:rFonts w:cstheme="minorHAnsi"/>
                <w:b/>
                <w:smallCaps/>
              </w:rPr>
            </w:pPr>
            <w:r>
              <w:rPr>
                <w:rFonts w:cstheme="minorHAnsi"/>
                <w:b/>
                <w:smallCaps/>
              </w:rPr>
              <w:t>Approval of Agenda</w:t>
            </w:r>
          </w:p>
          <w:p w14:paraId="38DA3F86" w14:textId="77777777" w:rsidR="00A131ED" w:rsidRDefault="00A131ED" w:rsidP="00354C3C">
            <w:pPr>
              <w:jc w:val="both"/>
              <w:rPr>
                <w:rFonts w:cstheme="minorHAnsi"/>
                <w:b/>
                <w:smallCaps/>
              </w:rPr>
            </w:pPr>
          </w:p>
          <w:p w14:paraId="27C3CC6D" w14:textId="77777777" w:rsidR="00A131ED" w:rsidRDefault="00A131ED" w:rsidP="00354C3C">
            <w:pPr>
              <w:jc w:val="both"/>
              <w:rPr>
                <w:rFonts w:cstheme="minorHAnsi"/>
                <w:b/>
                <w:smallCaps/>
              </w:rPr>
            </w:pPr>
          </w:p>
          <w:p w14:paraId="1D8635C9" w14:textId="77777777" w:rsidR="00A131ED" w:rsidRDefault="00A131ED" w:rsidP="00354C3C">
            <w:pPr>
              <w:jc w:val="both"/>
              <w:rPr>
                <w:rFonts w:cstheme="minorHAnsi"/>
                <w:b/>
                <w:smallCaps/>
              </w:rPr>
            </w:pPr>
            <w:r>
              <w:rPr>
                <w:rFonts w:cstheme="minorHAnsi"/>
                <w:b/>
                <w:smallCaps/>
              </w:rPr>
              <w:t>Motion</w:t>
            </w:r>
          </w:p>
        </w:tc>
        <w:tc>
          <w:tcPr>
            <w:tcW w:w="7415" w:type="dxa"/>
          </w:tcPr>
          <w:p w14:paraId="40CA1EBC" w14:textId="5CC46E0B" w:rsidR="00A131ED" w:rsidRDefault="00A131ED" w:rsidP="00354C3C">
            <w:pPr>
              <w:jc w:val="both"/>
              <w:rPr>
                <w:rFonts w:cstheme="minorHAnsi"/>
              </w:rPr>
            </w:pPr>
            <w:r>
              <w:rPr>
                <w:rFonts w:cstheme="minorHAnsi"/>
              </w:rPr>
              <w:t xml:space="preserve">Copies of the </w:t>
            </w:r>
            <w:r w:rsidR="003E5CA9">
              <w:rPr>
                <w:rFonts w:cstheme="minorHAnsi"/>
              </w:rPr>
              <w:t>A</w:t>
            </w:r>
            <w:r>
              <w:rPr>
                <w:rFonts w:cstheme="minorHAnsi"/>
              </w:rPr>
              <w:t>genda were distributed</w:t>
            </w:r>
            <w:r w:rsidR="00731118">
              <w:rPr>
                <w:rFonts w:cstheme="minorHAnsi"/>
              </w:rPr>
              <w:t xml:space="preserve"> electronically</w:t>
            </w:r>
            <w:r>
              <w:rPr>
                <w:rFonts w:cstheme="minorHAnsi"/>
              </w:rPr>
              <w:t>.</w:t>
            </w:r>
          </w:p>
          <w:p w14:paraId="2509ED69" w14:textId="401B4BE1" w:rsidR="00A131ED" w:rsidRDefault="00A131ED" w:rsidP="00354C3C">
            <w:pPr>
              <w:jc w:val="both"/>
              <w:rPr>
                <w:rFonts w:cstheme="minorHAnsi"/>
              </w:rPr>
            </w:pPr>
            <w:r>
              <w:rPr>
                <w:rFonts w:cstheme="minorHAnsi"/>
              </w:rPr>
              <w:t>The Chair asked for changes or additions to the proposed agenda.</w:t>
            </w:r>
          </w:p>
          <w:p w14:paraId="723ABC7E" w14:textId="27A1951B" w:rsidR="00F56DD8" w:rsidRPr="00F56DD8" w:rsidRDefault="0034643B" w:rsidP="00F56DD8">
            <w:pPr>
              <w:pStyle w:val="ListParagraph"/>
              <w:numPr>
                <w:ilvl w:val="0"/>
                <w:numId w:val="33"/>
              </w:numPr>
              <w:jc w:val="both"/>
              <w:rPr>
                <w:rFonts w:cstheme="minorHAnsi"/>
              </w:rPr>
            </w:pPr>
            <w:r>
              <w:rPr>
                <w:rFonts w:cstheme="minorHAnsi"/>
              </w:rPr>
              <w:t>Corrected Date on Agenda</w:t>
            </w:r>
          </w:p>
          <w:p w14:paraId="6DBED37E" w14:textId="4FCE194D" w:rsidR="00A131ED" w:rsidRDefault="00A131ED" w:rsidP="00655DE0">
            <w:pPr>
              <w:spacing w:before="240"/>
              <w:jc w:val="both"/>
              <w:rPr>
                <w:rFonts w:cstheme="minorHAnsi"/>
                <w:i/>
              </w:rPr>
            </w:pPr>
            <w:r>
              <w:rPr>
                <w:rFonts w:cstheme="minorHAnsi"/>
              </w:rPr>
              <w:t xml:space="preserve">It was </w:t>
            </w:r>
            <w:r w:rsidRPr="000F2341">
              <w:rPr>
                <w:rFonts w:cstheme="minorHAnsi"/>
                <w:b/>
              </w:rPr>
              <w:t>MOVED</w:t>
            </w:r>
            <w:r>
              <w:rPr>
                <w:rFonts w:cstheme="minorHAnsi"/>
              </w:rPr>
              <w:t xml:space="preserve"> and </w:t>
            </w:r>
            <w:r w:rsidRPr="000F2341">
              <w:rPr>
                <w:rFonts w:cstheme="minorHAnsi"/>
                <w:b/>
              </w:rPr>
              <w:t>SECONDED</w:t>
            </w:r>
            <w:r>
              <w:rPr>
                <w:rFonts w:cstheme="minorHAnsi"/>
              </w:rPr>
              <w:t xml:space="preserve">, </w:t>
            </w:r>
            <w:r w:rsidRPr="004F421A">
              <w:rPr>
                <w:rFonts w:cstheme="minorHAnsi"/>
                <w:b/>
                <w:i/>
              </w:rPr>
              <w:t>“</w:t>
            </w:r>
            <w:r w:rsidRPr="000F2341">
              <w:rPr>
                <w:rFonts w:cstheme="minorHAnsi"/>
                <w:b/>
                <w:i/>
              </w:rPr>
              <w:t xml:space="preserve">that the </w:t>
            </w:r>
            <w:proofErr w:type="gramStart"/>
            <w:r w:rsidRPr="000F2341">
              <w:rPr>
                <w:rFonts w:cstheme="minorHAnsi"/>
                <w:b/>
                <w:i/>
              </w:rPr>
              <w:t>Agenda</w:t>
            </w:r>
            <w:proofErr w:type="gramEnd"/>
            <w:r w:rsidRPr="000F2341">
              <w:rPr>
                <w:rFonts w:cstheme="minorHAnsi"/>
                <w:b/>
                <w:i/>
              </w:rPr>
              <w:t xml:space="preserve"> be approved as </w:t>
            </w:r>
            <w:r w:rsidR="0078712B">
              <w:rPr>
                <w:rFonts w:cstheme="minorHAnsi"/>
                <w:b/>
                <w:i/>
              </w:rPr>
              <w:t>amended</w:t>
            </w:r>
            <w:r>
              <w:rPr>
                <w:rFonts w:cstheme="minorHAnsi"/>
                <w:i/>
              </w:rPr>
              <w:t>.</w:t>
            </w:r>
            <w:r w:rsidRPr="004F421A">
              <w:rPr>
                <w:rFonts w:cstheme="minorHAnsi"/>
                <w:b/>
                <w:i/>
              </w:rPr>
              <w:t>”</w:t>
            </w:r>
          </w:p>
          <w:p w14:paraId="4CC483BB" w14:textId="1E884051" w:rsidR="00351EF0" w:rsidRPr="00A131ED" w:rsidRDefault="009D3F51" w:rsidP="00301B2C">
            <w:pPr>
              <w:jc w:val="both"/>
              <w:rPr>
                <w:rFonts w:cstheme="minorHAnsi"/>
              </w:rPr>
            </w:pPr>
            <w:r>
              <w:rPr>
                <w:rFonts w:cstheme="minorHAnsi"/>
              </w:rPr>
              <w:t xml:space="preserve">With no </w:t>
            </w:r>
            <w:r w:rsidR="003212A4">
              <w:rPr>
                <w:rFonts w:cstheme="minorHAnsi"/>
              </w:rPr>
              <w:t xml:space="preserve">further </w:t>
            </w:r>
            <w:r>
              <w:rPr>
                <w:rFonts w:cstheme="minorHAnsi"/>
              </w:rPr>
              <w:t>changes raised for consideration</w:t>
            </w:r>
            <w:r w:rsidR="004A2910">
              <w:rPr>
                <w:rFonts w:cstheme="minorHAnsi"/>
              </w:rPr>
              <w:t xml:space="preserve">, the motion was </w:t>
            </w:r>
            <w:r w:rsidR="00A131ED" w:rsidRPr="000F2341">
              <w:rPr>
                <w:rFonts w:cstheme="minorHAnsi"/>
                <w:b/>
              </w:rPr>
              <w:t>CARRIED</w:t>
            </w:r>
            <w:r w:rsidR="00A131ED">
              <w:rPr>
                <w:rFonts w:cstheme="minorHAnsi"/>
              </w:rPr>
              <w:t>.</w:t>
            </w:r>
          </w:p>
        </w:tc>
      </w:tr>
      <w:tr w:rsidR="00B51210" w14:paraId="5CEB40C1" w14:textId="77777777" w:rsidTr="00A131ED">
        <w:tc>
          <w:tcPr>
            <w:tcW w:w="2547" w:type="dxa"/>
          </w:tcPr>
          <w:p w14:paraId="067DB42F" w14:textId="75AFF3D1" w:rsidR="00D41A88" w:rsidRDefault="00B51210" w:rsidP="007A57C9">
            <w:pPr>
              <w:rPr>
                <w:rFonts w:cstheme="minorHAnsi"/>
                <w:b/>
                <w:smallCaps/>
              </w:rPr>
            </w:pPr>
            <w:r>
              <w:rPr>
                <w:rFonts w:cstheme="minorHAnsi"/>
                <w:b/>
                <w:smallCaps/>
              </w:rPr>
              <w:t xml:space="preserve">Adoption of </w:t>
            </w:r>
            <w:r w:rsidR="00731118">
              <w:rPr>
                <w:rFonts w:cstheme="minorHAnsi"/>
                <w:b/>
                <w:smallCaps/>
              </w:rPr>
              <w:t xml:space="preserve">Previous </w:t>
            </w:r>
            <w:r w:rsidR="004F421A">
              <w:rPr>
                <w:rFonts w:cstheme="minorHAnsi"/>
                <w:b/>
                <w:smallCaps/>
              </w:rPr>
              <w:t>Minut</w:t>
            </w:r>
            <w:r>
              <w:rPr>
                <w:rFonts w:cstheme="minorHAnsi"/>
                <w:b/>
                <w:smallCaps/>
              </w:rPr>
              <w:t>es</w:t>
            </w:r>
          </w:p>
        </w:tc>
        <w:tc>
          <w:tcPr>
            <w:tcW w:w="7415" w:type="dxa"/>
          </w:tcPr>
          <w:p w14:paraId="127CE85F" w14:textId="33683440" w:rsidR="00351EF0" w:rsidRPr="00FC3C00" w:rsidRDefault="007A57C9" w:rsidP="007A57C9">
            <w:pPr>
              <w:jc w:val="both"/>
              <w:rPr>
                <w:rFonts w:cstheme="minorHAnsi"/>
                <w:b/>
                <w:i/>
              </w:rPr>
            </w:pPr>
            <w:r>
              <w:rPr>
                <w:rFonts w:cstheme="minorHAnsi"/>
              </w:rPr>
              <w:t xml:space="preserve">Note for the record the trustees approved via email that, </w:t>
            </w:r>
            <w:r w:rsidRPr="007A57C9">
              <w:rPr>
                <w:rFonts w:cstheme="minorHAnsi"/>
                <w:b/>
                <w:bCs/>
              </w:rPr>
              <w:t>“</w:t>
            </w:r>
            <w:r w:rsidR="00B51210" w:rsidRPr="004F421A">
              <w:rPr>
                <w:rFonts w:cstheme="minorHAnsi"/>
                <w:b/>
                <w:i/>
              </w:rPr>
              <w:t xml:space="preserve">the minutes of the </w:t>
            </w:r>
            <w:r w:rsidR="0034643B">
              <w:rPr>
                <w:rFonts w:cstheme="minorHAnsi"/>
                <w:b/>
                <w:i/>
              </w:rPr>
              <w:t>April 6</w:t>
            </w:r>
            <w:r w:rsidR="00FA7BF6">
              <w:rPr>
                <w:rFonts w:cstheme="minorHAnsi"/>
                <w:b/>
                <w:i/>
              </w:rPr>
              <w:t xml:space="preserve">, </w:t>
            </w:r>
            <w:proofErr w:type="gramStart"/>
            <w:r w:rsidR="00FA7BF6">
              <w:rPr>
                <w:rFonts w:cstheme="minorHAnsi"/>
                <w:b/>
                <w:i/>
              </w:rPr>
              <w:t>2021</w:t>
            </w:r>
            <w:proofErr w:type="gramEnd"/>
            <w:r w:rsidR="008C2F00" w:rsidRPr="004F421A">
              <w:rPr>
                <w:rFonts w:cstheme="minorHAnsi"/>
                <w:b/>
                <w:i/>
              </w:rPr>
              <w:t xml:space="preserve"> PIID</w:t>
            </w:r>
            <w:r w:rsidR="00B51210" w:rsidRPr="004F421A">
              <w:rPr>
                <w:rFonts w:cstheme="minorHAnsi"/>
                <w:b/>
                <w:i/>
              </w:rPr>
              <w:t xml:space="preserve"> </w:t>
            </w:r>
            <w:r w:rsidR="00AE0C46">
              <w:rPr>
                <w:rFonts w:cstheme="minorHAnsi"/>
                <w:b/>
                <w:i/>
              </w:rPr>
              <w:t>Trustee</w:t>
            </w:r>
            <w:r w:rsidR="003B29DD">
              <w:rPr>
                <w:rFonts w:cstheme="minorHAnsi"/>
                <w:b/>
                <w:i/>
              </w:rPr>
              <w:t xml:space="preserve"> </w:t>
            </w:r>
            <w:r w:rsidR="003E5CA9" w:rsidRPr="004F421A">
              <w:rPr>
                <w:rFonts w:cstheme="minorHAnsi"/>
                <w:b/>
                <w:i/>
              </w:rPr>
              <w:t>Meeting</w:t>
            </w:r>
            <w:r w:rsidR="00B51210" w:rsidRPr="004F421A">
              <w:rPr>
                <w:rFonts w:cstheme="minorHAnsi"/>
                <w:b/>
                <w:i/>
              </w:rPr>
              <w:t xml:space="preserve"> be approved as distributed.</w:t>
            </w:r>
            <w:r>
              <w:rPr>
                <w:rFonts w:cstheme="minorHAnsi"/>
                <w:b/>
                <w:i/>
              </w:rPr>
              <w:t>”</w:t>
            </w:r>
          </w:p>
        </w:tc>
      </w:tr>
    </w:tbl>
    <w:p w14:paraId="48200773" w14:textId="5690D1FA" w:rsidR="00A131ED" w:rsidRDefault="00595697" w:rsidP="00BF6801">
      <w:pPr>
        <w:spacing w:before="240"/>
        <w:jc w:val="center"/>
        <w:rPr>
          <w:rFonts w:ascii="Arial Black" w:hAnsi="Arial Black"/>
        </w:rPr>
      </w:pPr>
      <w:r>
        <w:rPr>
          <w:rFonts w:ascii="Arial Black" w:hAnsi="Arial Black"/>
        </w:rPr>
        <w:t>ONGOING BUSINESS</w:t>
      </w:r>
    </w:p>
    <w:tbl>
      <w:tblPr>
        <w:tblStyle w:val="TableGrid"/>
        <w:tblW w:w="0" w:type="auto"/>
        <w:tblLook w:val="04A0" w:firstRow="1" w:lastRow="0" w:firstColumn="1" w:lastColumn="0" w:noHBand="0" w:noVBand="1"/>
      </w:tblPr>
      <w:tblGrid>
        <w:gridCol w:w="2547"/>
        <w:gridCol w:w="7415"/>
      </w:tblGrid>
      <w:tr w:rsidR="00A729A4" w14:paraId="323680D9" w14:textId="77777777" w:rsidTr="00B51210">
        <w:tc>
          <w:tcPr>
            <w:tcW w:w="2547" w:type="dxa"/>
          </w:tcPr>
          <w:p w14:paraId="76D5EA70" w14:textId="5B0BCC7D" w:rsidR="00A729A4" w:rsidRDefault="00D1184A" w:rsidP="00C4102A">
            <w:pPr>
              <w:rPr>
                <w:rFonts w:cstheme="minorHAnsi"/>
                <w:b/>
                <w:smallCaps/>
              </w:rPr>
            </w:pPr>
            <w:r>
              <w:rPr>
                <w:rFonts w:cstheme="minorHAnsi"/>
                <w:b/>
                <w:smallCaps/>
              </w:rPr>
              <w:t>Julien Bahain</w:t>
            </w:r>
          </w:p>
        </w:tc>
        <w:tc>
          <w:tcPr>
            <w:tcW w:w="7415" w:type="dxa"/>
          </w:tcPr>
          <w:p w14:paraId="0DABF1F7" w14:textId="6677E6E3" w:rsidR="00A729A4" w:rsidRPr="003E270A" w:rsidRDefault="007B6818" w:rsidP="00A729A4">
            <w:pPr>
              <w:jc w:val="both"/>
              <w:rPr>
                <w:rFonts w:cstheme="minorHAnsi"/>
                <w:b/>
                <w:bCs/>
              </w:rPr>
            </w:pPr>
            <w:r>
              <w:rPr>
                <w:rFonts w:cstheme="minorHAnsi"/>
                <w:b/>
                <w:bCs/>
              </w:rPr>
              <w:t>2021 AGM</w:t>
            </w:r>
            <w:r w:rsidR="00A729A4" w:rsidRPr="003E270A">
              <w:rPr>
                <w:rFonts w:cstheme="minorHAnsi"/>
                <w:b/>
                <w:bCs/>
              </w:rPr>
              <w:t>:</w:t>
            </w:r>
          </w:p>
          <w:p w14:paraId="2DAA2662" w14:textId="77777777" w:rsidR="00A729A4" w:rsidRDefault="007B6818" w:rsidP="007B6818">
            <w:pPr>
              <w:pStyle w:val="ListParagraph"/>
              <w:numPr>
                <w:ilvl w:val="0"/>
                <w:numId w:val="33"/>
              </w:numPr>
              <w:jc w:val="both"/>
              <w:rPr>
                <w:rFonts w:cstheme="minorHAnsi"/>
              </w:rPr>
            </w:pPr>
            <w:r>
              <w:rPr>
                <w:rFonts w:cstheme="minorHAnsi"/>
              </w:rPr>
              <w:t>Planned for September Long Weekend (Saturday, September 3, 2021)</w:t>
            </w:r>
          </w:p>
          <w:p w14:paraId="078FC99F" w14:textId="54A95627" w:rsidR="007B6818" w:rsidRPr="007B6818" w:rsidRDefault="007B6818" w:rsidP="007B6818">
            <w:pPr>
              <w:pStyle w:val="ListParagraph"/>
              <w:numPr>
                <w:ilvl w:val="0"/>
                <w:numId w:val="33"/>
              </w:numPr>
              <w:jc w:val="both"/>
              <w:rPr>
                <w:rFonts w:cstheme="minorHAnsi"/>
              </w:rPr>
            </w:pPr>
            <w:r>
              <w:rPr>
                <w:rFonts w:cstheme="minorHAnsi"/>
              </w:rPr>
              <w:t>Planning in-person but numbers and combination of in-person and electronic is dependent on the health guidelines</w:t>
            </w:r>
          </w:p>
        </w:tc>
      </w:tr>
      <w:tr w:rsidR="00FA7BF6" w14:paraId="2FA2DEDB" w14:textId="77777777" w:rsidTr="00FA7BF6">
        <w:tc>
          <w:tcPr>
            <w:tcW w:w="2547" w:type="dxa"/>
          </w:tcPr>
          <w:p w14:paraId="18112D0A" w14:textId="77777777" w:rsidR="00FA7BF6" w:rsidRDefault="00FA7BF6" w:rsidP="006B1621">
            <w:pPr>
              <w:rPr>
                <w:rFonts w:cstheme="minorHAnsi"/>
                <w:b/>
                <w:smallCaps/>
              </w:rPr>
            </w:pPr>
            <w:r>
              <w:rPr>
                <w:rFonts w:cstheme="minorHAnsi"/>
                <w:b/>
                <w:smallCaps/>
              </w:rPr>
              <w:t>Julien Bahain</w:t>
            </w:r>
          </w:p>
        </w:tc>
        <w:tc>
          <w:tcPr>
            <w:tcW w:w="7415" w:type="dxa"/>
          </w:tcPr>
          <w:p w14:paraId="65F9A369" w14:textId="648AD539" w:rsidR="00FA7BF6" w:rsidRPr="003E270A" w:rsidRDefault="007B6818" w:rsidP="006B1621">
            <w:pPr>
              <w:jc w:val="both"/>
              <w:rPr>
                <w:rFonts w:cstheme="minorHAnsi"/>
                <w:b/>
                <w:bCs/>
              </w:rPr>
            </w:pPr>
            <w:r w:rsidRPr="007B6818">
              <w:rPr>
                <w:rFonts w:cstheme="minorHAnsi"/>
                <w:b/>
                <w:bCs/>
              </w:rPr>
              <w:t>Compound Project and Survey Results</w:t>
            </w:r>
            <w:r w:rsidR="00FA7BF6" w:rsidRPr="003E270A">
              <w:rPr>
                <w:rFonts w:cstheme="minorHAnsi"/>
                <w:b/>
                <w:bCs/>
              </w:rPr>
              <w:t>:</w:t>
            </w:r>
          </w:p>
          <w:p w14:paraId="69EBBD4D" w14:textId="77777777" w:rsidR="007B6818" w:rsidRPr="007B6818" w:rsidRDefault="007B6818" w:rsidP="006B1621">
            <w:pPr>
              <w:jc w:val="both"/>
              <w:rPr>
                <w:rFonts w:cstheme="minorHAnsi"/>
                <w:b/>
                <w:bCs/>
                <w:i/>
                <w:iCs/>
              </w:rPr>
            </w:pPr>
            <w:r w:rsidRPr="007B6818">
              <w:rPr>
                <w:rFonts w:cstheme="minorHAnsi"/>
                <w:b/>
                <w:bCs/>
                <w:i/>
                <w:iCs/>
              </w:rPr>
              <w:t>Gate Upgrade Project:</w:t>
            </w:r>
          </w:p>
          <w:p w14:paraId="6ADEAC37" w14:textId="77777777" w:rsidR="007B6818" w:rsidRDefault="007B6818" w:rsidP="007B6818">
            <w:pPr>
              <w:pStyle w:val="ListParagraph"/>
              <w:numPr>
                <w:ilvl w:val="0"/>
                <w:numId w:val="33"/>
              </w:numPr>
              <w:jc w:val="both"/>
              <w:rPr>
                <w:rFonts w:cstheme="minorHAnsi"/>
              </w:rPr>
            </w:pPr>
            <w:r>
              <w:rPr>
                <w:rFonts w:cstheme="minorHAnsi"/>
              </w:rPr>
              <w:t>Main vehicle access gate:</w:t>
            </w:r>
          </w:p>
          <w:p w14:paraId="71D79801" w14:textId="2BB90B50" w:rsidR="007B6818" w:rsidRDefault="00747A74" w:rsidP="007B6818">
            <w:pPr>
              <w:pStyle w:val="ListParagraph"/>
              <w:numPr>
                <w:ilvl w:val="1"/>
                <w:numId w:val="33"/>
              </w:numPr>
              <w:jc w:val="both"/>
              <w:rPr>
                <w:rFonts w:cstheme="minorHAnsi"/>
              </w:rPr>
            </w:pPr>
            <w:r>
              <w:rPr>
                <w:rFonts w:cstheme="minorHAnsi"/>
              </w:rPr>
              <w:t>Implementation of the</w:t>
            </w:r>
            <w:r w:rsidR="007B6818">
              <w:rPr>
                <w:rFonts w:cstheme="minorHAnsi"/>
              </w:rPr>
              <w:t xml:space="preserve"> FOB control </w:t>
            </w:r>
            <w:r w:rsidR="00FC5719">
              <w:rPr>
                <w:rFonts w:cstheme="minorHAnsi"/>
              </w:rPr>
              <w:t xml:space="preserve">should be completed in the </w:t>
            </w:r>
            <w:r w:rsidR="009F2DE9">
              <w:rPr>
                <w:rFonts w:cstheme="minorHAnsi"/>
              </w:rPr>
              <w:t xml:space="preserve">week of June 14. </w:t>
            </w:r>
          </w:p>
          <w:p w14:paraId="364B7BB3" w14:textId="74F3CF9B" w:rsidR="007B6818" w:rsidRDefault="007B6818" w:rsidP="007B6818">
            <w:pPr>
              <w:pStyle w:val="ListParagraph"/>
              <w:numPr>
                <w:ilvl w:val="1"/>
                <w:numId w:val="33"/>
              </w:numPr>
              <w:jc w:val="both"/>
              <w:rPr>
                <w:rFonts w:cstheme="minorHAnsi"/>
              </w:rPr>
            </w:pPr>
            <w:r>
              <w:rPr>
                <w:rFonts w:cstheme="minorHAnsi"/>
              </w:rPr>
              <w:t>Code and FOB will be in combination until everyone has had a chance to get FOBs but after code will be changed and for PIID use only</w:t>
            </w:r>
          </w:p>
          <w:p w14:paraId="7D713EBC" w14:textId="77777777" w:rsidR="007B6818" w:rsidRDefault="007B6818" w:rsidP="007B6818">
            <w:pPr>
              <w:pStyle w:val="ListParagraph"/>
              <w:numPr>
                <w:ilvl w:val="1"/>
                <w:numId w:val="33"/>
              </w:numPr>
              <w:jc w:val="both"/>
              <w:rPr>
                <w:rFonts w:cstheme="minorHAnsi"/>
              </w:rPr>
            </w:pPr>
            <w:r>
              <w:rPr>
                <w:rFonts w:cstheme="minorHAnsi"/>
              </w:rPr>
              <w:t xml:space="preserve">FOBs will be provided to Islanders with a deposit. </w:t>
            </w:r>
          </w:p>
          <w:p w14:paraId="4A220275" w14:textId="2A6D4FD3" w:rsidR="009F2DE9" w:rsidRDefault="009F2DE9" w:rsidP="007B6818">
            <w:pPr>
              <w:pStyle w:val="ListParagraph"/>
              <w:numPr>
                <w:ilvl w:val="1"/>
                <w:numId w:val="33"/>
              </w:numPr>
              <w:jc w:val="both"/>
              <w:rPr>
                <w:rFonts w:cstheme="minorHAnsi"/>
              </w:rPr>
            </w:pPr>
            <w:r>
              <w:rPr>
                <w:rFonts w:cstheme="minorHAnsi"/>
              </w:rPr>
              <w:lastRenderedPageBreak/>
              <w:t xml:space="preserve">Possibility to track </w:t>
            </w:r>
            <w:r w:rsidR="007B6818">
              <w:rPr>
                <w:rFonts w:cstheme="minorHAnsi"/>
              </w:rPr>
              <w:t xml:space="preserve">FOBs </w:t>
            </w:r>
            <w:r>
              <w:rPr>
                <w:rFonts w:cstheme="minorHAnsi"/>
              </w:rPr>
              <w:t>and</w:t>
            </w:r>
            <w:r w:rsidR="007B6818">
              <w:rPr>
                <w:rFonts w:cstheme="minorHAnsi"/>
              </w:rPr>
              <w:t xml:space="preserve"> disable if lost.</w:t>
            </w:r>
            <w:r>
              <w:rPr>
                <w:rFonts w:cstheme="minorHAnsi"/>
              </w:rPr>
              <w:t xml:space="preserve"> May require an additional unit for tracking and control purposes.</w:t>
            </w:r>
          </w:p>
          <w:p w14:paraId="6B0CF489" w14:textId="033B4C21" w:rsidR="00747A74" w:rsidRPr="006E2F7F" w:rsidRDefault="00747A74" w:rsidP="006E2F7F">
            <w:pPr>
              <w:pStyle w:val="ListParagraph"/>
              <w:numPr>
                <w:ilvl w:val="1"/>
                <w:numId w:val="33"/>
              </w:numPr>
              <w:jc w:val="both"/>
              <w:rPr>
                <w:rFonts w:cstheme="minorHAnsi"/>
              </w:rPr>
            </w:pPr>
            <w:r w:rsidRPr="00D714CD">
              <w:rPr>
                <w:rFonts w:cstheme="minorHAnsi"/>
              </w:rPr>
              <w:t>Process for assignment and tracking of FOBs</w:t>
            </w:r>
            <w:r w:rsidR="009F2DE9">
              <w:rPr>
                <w:rFonts w:cstheme="minorHAnsi"/>
              </w:rPr>
              <w:t xml:space="preserve"> to be determined following commissioning and training with installer.</w:t>
            </w:r>
            <w:r w:rsidRPr="006E2F7F">
              <w:rPr>
                <w:rFonts w:cstheme="minorHAnsi"/>
              </w:rPr>
              <w:t xml:space="preserve"> </w:t>
            </w:r>
            <w:r w:rsidR="009F2DE9">
              <w:rPr>
                <w:rFonts w:cstheme="minorHAnsi"/>
              </w:rPr>
              <w:t>Management going forward w</w:t>
            </w:r>
            <w:r w:rsidRPr="00D714CD">
              <w:rPr>
                <w:rFonts w:cstheme="minorHAnsi"/>
              </w:rPr>
              <w:t>ill be the responsibility of the Land Trustee and/or Financial Admin.</w:t>
            </w:r>
          </w:p>
          <w:p w14:paraId="74345F5B" w14:textId="05DC6300" w:rsidR="007B6818" w:rsidRDefault="009F2DE9" w:rsidP="007B6818">
            <w:pPr>
              <w:pStyle w:val="ListParagraph"/>
              <w:numPr>
                <w:ilvl w:val="1"/>
                <w:numId w:val="33"/>
              </w:numPr>
              <w:jc w:val="both"/>
              <w:rPr>
                <w:rFonts w:cstheme="minorHAnsi"/>
              </w:rPr>
            </w:pPr>
            <w:r>
              <w:rPr>
                <w:rFonts w:cstheme="minorHAnsi"/>
              </w:rPr>
              <w:t>We</w:t>
            </w:r>
            <w:r w:rsidR="007B6818">
              <w:rPr>
                <w:rFonts w:cstheme="minorHAnsi"/>
              </w:rPr>
              <w:t xml:space="preserve"> acknowledge Steve Thornton for all of his work and for the practical solutions to the issues that arose … above and beyond. Big Thank You!</w:t>
            </w:r>
          </w:p>
          <w:p w14:paraId="3099804D" w14:textId="72CEA8AD" w:rsidR="00747A74" w:rsidRDefault="009F2DE9" w:rsidP="00747A74">
            <w:pPr>
              <w:pStyle w:val="ListParagraph"/>
              <w:numPr>
                <w:ilvl w:val="0"/>
                <w:numId w:val="33"/>
              </w:numPr>
              <w:jc w:val="both"/>
              <w:rPr>
                <w:rFonts w:cstheme="minorHAnsi"/>
              </w:rPr>
            </w:pPr>
            <w:r>
              <w:rPr>
                <w:rFonts w:cstheme="minorHAnsi"/>
              </w:rPr>
              <w:t xml:space="preserve">Pedestrian </w:t>
            </w:r>
            <w:r w:rsidR="00747A74">
              <w:rPr>
                <w:rFonts w:cstheme="minorHAnsi"/>
              </w:rPr>
              <w:t>Gate:</w:t>
            </w:r>
          </w:p>
          <w:p w14:paraId="008FB458" w14:textId="6DCCA294" w:rsidR="00747A74" w:rsidRDefault="00747A74" w:rsidP="00747A74">
            <w:pPr>
              <w:pStyle w:val="ListParagraph"/>
              <w:numPr>
                <w:ilvl w:val="1"/>
                <w:numId w:val="33"/>
              </w:numPr>
              <w:jc w:val="both"/>
              <w:rPr>
                <w:rFonts w:cstheme="minorHAnsi"/>
              </w:rPr>
            </w:pPr>
            <w:r>
              <w:rPr>
                <w:rFonts w:cstheme="minorHAnsi"/>
              </w:rPr>
              <w:t xml:space="preserve">This will commence after the main </w:t>
            </w:r>
            <w:r w:rsidR="009F2DE9">
              <w:rPr>
                <w:rFonts w:cstheme="minorHAnsi"/>
              </w:rPr>
              <w:t xml:space="preserve">vehicle </w:t>
            </w:r>
            <w:r>
              <w:rPr>
                <w:rFonts w:cstheme="minorHAnsi"/>
              </w:rPr>
              <w:t>gate.</w:t>
            </w:r>
          </w:p>
          <w:p w14:paraId="0F7E28F3" w14:textId="7D29DF18" w:rsidR="00747A74" w:rsidRDefault="00747A74" w:rsidP="00747A74">
            <w:pPr>
              <w:pStyle w:val="ListParagraph"/>
              <w:numPr>
                <w:ilvl w:val="1"/>
                <w:numId w:val="33"/>
              </w:numPr>
              <w:jc w:val="both"/>
              <w:rPr>
                <w:rFonts w:cstheme="minorHAnsi"/>
              </w:rPr>
            </w:pPr>
            <w:r>
              <w:rPr>
                <w:rFonts w:cstheme="minorHAnsi"/>
              </w:rPr>
              <w:t>Will be code only</w:t>
            </w:r>
            <w:r w:rsidR="009F2DE9">
              <w:rPr>
                <w:rFonts w:cstheme="minorHAnsi"/>
              </w:rPr>
              <w:t>.</w:t>
            </w:r>
          </w:p>
          <w:p w14:paraId="5B33439C" w14:textId="5139E7B6" w:rsidR="00747A74" w:rsidRPr="00613CF0" w:rsidRDefault="00747A74" w:rsidP="00613CF0">
            <w:pPr>
              <w:rPr>
                <w:b/>
                <w:bCs/>
              </w:rPr>
            </w:pPr>
            <w:r w:rsidRPr="00613CF0">
              <w:rPr>
                <w:b/>
                <w:bCs/>
              </w:rPr>
              <w:t>Survey Results:</w:t>
            </w:r>
          </w:p>
          <w:p w14:paraId="22B2C53C" w14:textId="77777777" w:rsidR="00EB1213" w:rsidRDefault="00EB1213" w:rsidP="004C0185">
            <w:pPr>
              <w:pStyle w:val="ListParagraph"/>
              <w:numPr>
                <w:ilvl w:val="0"/>
                <w:numId w:val="33"/>
              </w:numPr>
              <w:jc w:val="both"/>
              <w:rPr>
                <w:rFonts w:cstheme="minorHAnsi"/>
              </w:rPr>
            </w:pPr>
            <w:r>
              <w:rPr>
                <w:rFonts w:cstheme="minorHAnsi"/>
              </w:rPr>
              <w:t>Please refer to the attached Survey #3 Report.</w:t>
            </w:r>
          </w:p>
          <w:p w14:paraId="250D93C5" w14:textId="637BE2A5" w:rsidR="004C0185" w:rsidRPr="004C0185" w:rsidRDefault="004C0185" w:rsidP="004C0185">
            <w:pPr>
              <w:pStyle w:val="ListParagraph"/>
              <w:numPr>
                <w:ilvl w:val="0"/>
                <w:numId w:val="33"/>
              </w:numPr>
              <w:jc w:val="both"/>
              <w:rPr>
                <w:rFonts w:cstheme="minorHAnsi"/>
              </w:rPr>
            </w:pPr>
            <w:r w:rsidRPr="004C0185">
              <w:rPr>
                <w:rFonts w:cstheme="minorHAnsi"/>
              </w:rPr>
              <w:t>There is strong support (87%) for amending the rules to make clear that the compound</w:t>
            </w:r>
            <w:r>
              <w:rPr>
                <w:rFonts w:cstheme="minorHAnsi"/>
              </w:rPr>
              <w:t xml:space="preserve"> </w:t>
            </w:r>
            <w:r w:rsidRPr="004C0185">
              <w:rPr>
                <w:rFonts w:cstheme="minorHAnsi"/>
              </w:rPr>
              <w:t>is not intended for permanent or long-term motor vehicle storage as distinct from</w:t>
            </w:r>
            <w:r>
              <w:rPr>
                <w:rFonts w:cstheme="minorHAnsi"/>
              </w:rPr>
              <w:t xml:space="preserve"> </w:t>
            </w:r>
            <w:r w:rsidRPr="004C0185">
              <w:rPr>
                <w:rFonts w:cstheme="minorHAnsi"/>
              </w:rPr>
              <w:t>parking.</w:t>
            </w:r>
          </w:p>
          <w:p w14:paraId="384149A8" w14:textId="77777777" w:rsidR="004C0185" w:rsidRDefault="004C0185" w:rsidP="004C0185">
            <w:pPr>
              <w:pStyle w:val="ListParagraph"/>
              <w:numPr>
                <w:ilvl w:val="0"/>
                <w:numId w:val="33"/>
              </w:numPr>
              <w:jc w:val="both"/>
              <w:rPr>
                <w:rFonts w:cstheme="minorHAnsi"/>
              </w:rPr>
            </w:pPr>
            <w:r w:rsidRPr="004C0185">
              <w:rPr>
                <w:rFonts w:cstheme="minorHAnsi"/>
              </w:rPr>
              <w:t>There also was significant support (71%) for elimination of the second parking pass</w:t>
            </w:r>
            <w:r>
              <w:rPr>
                <w:rFonts w:cstheme="minorHAnsi"/>
              </w:rPr>
              <w:t xml:space="preserve"> </w:t>
            </w:r>
            <w:r w:rsidRPr="004C0185">
              <w:rPr>
                <w:rFonts w:cstheme="minorHAnsi"/>
              </w:rPr>
              <w:t>during winter months.</w:t>
            </w:r>
          </w:p>
          <w:p w14:paraId="6265FA4D" w14:textId="34D5F118" w:rsidR="004C0185" w:rsidRPr="004C0185" w:rsidRDefault="004C0185" w:rsidP="00CA6B0A">
            <w:pPr>
              <w:pStyle w:val="ListParagraph"/>
              <w:numPr>
                <w:ilvl w:val="0"/>
                <w:numId w:val="33"/>
              </w:numPr>
              <w:jc w:val="both"/>
              <w:rPr>
                <w:rFonts w:cstheme="minorHAnsi"/>
              </w:rPr>
            </w:pPr>
            <w:r w:rsidRPr="004C0185">
              <w:rPr>
                <w:rFonts w:cstheme="minorHAnsi"/>
              </w:rPr>
              <w:t>It seems clear that there is no mandate for Introduction of a fee to park. This option was</w:t>
            </w:r>
            <w:r>
              <w:rPr>
                <w:rFonts w:cstheme="minorHAnsi"/>
              </w:rPr>
              <w:t xml:space="preserve"> </w:t>
            </w:r>
            <w:r w:rsidRPr="004C0185">
              <w:rPr>
                <w:rFonts w:cstheme="minorHAnsi"/>
              </w:rPr>
              <w:t>rejected by 71% of respondents.</w:t>
            </w:r>
          </w:p>
          <w:p w14:paraId="25149E6A" w14:textId="0B38BB38" w:rsidR="004C0185" w:rsidRPr="004C0185" w:rsidRDefault="004C0185" w:rsidP="00956727">
            <w:pPr>
              <w:pStyle w:val="ListParagraph"/>
              <w:numPr>
                <w:ilvl w:val="0"/>
                <w:numId w:val="33"/>
              </w:numPr>
              <w:jc w:val="both"/>
              <w:rPr>
                <w:rFonts w:cstheme="minorHAnsi"/>
              </w:rPr>
            </w:pPr>
            <w:r w:rsidRPr="004C0185">
              <w:rPr>
                <w:rFonts w:cstheme="minorHAnsi"/>
              </w:rPr>
              <w:t>The issue upon which opinion was most evenly divided was the suggestion that a parking pass should be linked to a specific vehicle rather than to a lot number. 47%</w:t>
            </w:r>
            <w:r>
              <w:rPr>
                <w:rFonts w:cstheme="minorHAnsi"/>
              </w:rPr>
              <w:t xml:space="preserve"> </w:t>
            </w:r>
            <w:r w:rsidRPr="004C0185">
              <w:rPr>
                <w:rFonts w:cstheme="minorHAnsi"/>
              </w:rPr>
              <w:t>thought this desirable, 52% did not.</w:t>
            </w:r>
          </w:p>
          <w:p w14:paraId="34FED7A0" w14:textId="5BB1E015" w:rsidR="004C0185" w:rsidRPr="004C0185" w:rsidRDefault="004C0185" w:rsidP="004C0185">
            <w:pPr>
              <w:pStyle w:val="ListParagraph"/>
              <w:numPr>
                <w:ilvl w:val="0"/>
                <w:numId w:val="33"/>
              </w:numPr>
              <w:jc w:val="both"/>
              <w:rPr>
                <w:rFonts w:cstheme="minorHAnsi"/>
              </w:rPr>
            </w:pPr>
            <w:r w:rsidRPr="004C0185">
              <w:rPr>
                <w:rFonts w:cstheme="minorHAnsi"/>
              </w:rPr>
              <w:t>With respect to trailers, a majority (59%) voted against the provision of PIID-owned trailers and 68% against a fee system for a limited number of trailers. There was positive support for a system using a limited number of private community-shared</w:t>
            </w:r>
            <w:r>
              <w:rPr>
                <w:rFonts w:cstheme="minorHAnsi"/>
              </w:rPr>
              <w:t xml:space="preserve"> </w:t>
            </w:r>
            <w:r w:rsidRPr="004C0185">
              <w:rPr>
                <w:rFonts w:cstheme="minorHAnsi"/>
              </w:rPr>
              <w:t>trailers (68%), and for off-site storage at private expense (58%).</w:t>
            </w:r>
          </w:p>
        </w:tc>
      </w:tr>
      <w:tr w:rsidR="00747A74" w14:paraId="0371255E" w14:textId="77777777" w:rsidTr="00FA7BF6">
        <w:tc>
          <w:tcPr>
            <w:tcW w:w="2547" w:type="dxa"/>
          </w:tcPr>
          <w:p w14:paraId="40ABD880" w14:textId="023F65FE" w:rsidR="00747A74" w:rsidRDefault="00747A74" w:rsidP="006B1621">
            <w:pPr>
              <w:rPr>
                <w:rFonts w:cstheme="minorHAnsi"/>
                <w:b/>
                <w:smallCaps/>
              </w:rPr>
            </w:pPr>
            <w:r>
              <w:rPr>
                <w:rFonts w:cstheme="minorHAnsi"/>
                <w:b/>
                <w:smallCaps/>
              </w:rPr>
              <w:lastRenderedPageBreak/>
              <w:t>Julien Bahain</w:t>
            </w:r>
          </w:p>
        </w:tc>
        <w:tc>
          <w:tcPr>
            <w:tcW w:w="7415" w:type="dxa"/>
          </w:tcPr>
          <w:p w14:paraId="0D91722F" w14:textId="77777777" w:rsidR="00747A74" w:rsidRDefault="00747A74" w:rsidP="00FC3C00">
            <w:pPr>
              <w:keepNext/>
              <w:jc w:val="both"/>
              <w:rPr>
                <w:rFonts w:cstheme="minorHAnsi"/>
                <w:b/>
                <w:bCs/>
              </w:rPr>
            </w:pPr>
            <w:r w:rsidRPr="00747A74">
              <w:rPr>
                <w:rFonts w:cstheme="minorHAnsi"/>
                <w:b/>
                <w:bCs/>
              </w:rPr>
              <w:t>Seaspan Lease Opportunity</w:t>
            </w:r>
            <w:r>
              <w:rPr>
                <w:rFonts w:cstheme="minorHAnsi"/>
                <w:b/>
                <w:bCs/>
              </w:rPr>
              <w:t>:</w:t>
            </w:r>
          </w:p>
          <w:p w14:paraId="5F008DFA" w14:textId="2B50D56F" w:rsidR="00747A74" w:rsidRDefault="00747A74" w:rsidP="00747A74">
            <w:pPr>
              <w:pStyle w:val="ListParagraph"/>
              <w:numPr>
                <w:ilvl w:val="0"/>
                <w:numId w:val="33"/>
              </w:numPr>
              <w:jc w:val="both"/>
              <w:rPr>
                <w:rFonts w:cstheme="minorHAnsi"/>
              </w:rPr>
            </w:pPr>
            <w:r>
              <w:rPr>
                <w:rFonts w:cstheme="minorHAnsi"/>
              </w:rPr>
              <w:t>Th</w:t>
            </w:r>
            <w:r w:rsidR="004C0185">
              <w:rPr>
                <w:rFonts w:cstheme="minorHAnsi"/>
              </w:rPr>
              <w:t>e</w:t>
            </w:r>
            <w:r>
              <w:rPr>
                <w:rFonts w:cstheme="minorHAnsi"/>
              </w:rPr>
              <w:t xml:space="preserve"> </w:t>
            </w:r>
            <w:r w:rsidR="00AE3E79">
              <w:rPr>
                <w:rFonts w:cstheme="minorHAnsi"/>
              </w:rPr>
              <w:t xml:space="preserve">opportunity </w:t>
            </w:r>
            <w:r w:rsidR="004C0185">
              <w:rPr>
                <w:rFonts w:cstheme="minorHAnsi"/>
              </w:rPr>
              <w:t xml:space="preserve">to lease land on the other side of Barnacle Road </w:t>
            </w:r>
            <w:r>
              <w:rPr>
                <w:rFonts w:cstheme="minorHAnsi"/>
              </w:rPr>
              <w:t>is no</w:t>
            </w:r>
            <w:r w:rsidR="00AE3E79">
              <w:rPr>
                <w:rFonts w:cstheme="minorHAnsi"/>
              </w:rPr>
              <w:t xml:space="preserve"> longer being considered</w:t>
            </w:r>
            <w:r w:rsidR="00EB1213">
              <w:rPr>
                <w:rFonts w:cstheme="minorHAnsi"/>
              </w:rPr>
              <w:t>.</w:t>
            </w:r>
          </w:p>
          <w:p w14:paraId="5529B711" w14:textId="7846CB81" w:rsidR="00747A74" w:rsidRDefault="00747A74" w:rsidP="00747A74">
            <w:pPr>
              <w:pStyle w:val="ListParagraph"/>
              <w:numPr>
                <w:ilvl w:val="0"/>
                <w:numId w:val="33"/>
              </w:numPr>
              <w:jc w:val="both"/>
              <w:rPr>
                <w:rFonts w:cstheme="minorHAnsi"/>
              </w:rPr>
            </w:pPr>
            <w:r>
              <w:rPr>
                <w:rFonts w:cstheme="minorHAnsi"/>
              </w:rPr>
              <w:t>The terms and conditions were:</w:t>
            </w:r>
          </w:p>
          <w:p w14:paraId="4EFA01A2" w14:textId="3B601519" w:rsidR="00747A74" w:rsidRDefault="00EB1213" w:rsidP="00747A74">
            <w:pPr>
              <w:pStyle w:val="ListParagraph"/>
              <w:numPr>
                <w:ilvl w:val="1"/>
                <w:numId w:val="33"/>
              </w:numPr>
              <w:jc w:val="both"/>
              <w:rPr>
                <w:rFonts w:cstheme="minorHAnsi"/>
              </w:rPr>
            </w:pPr>
            <w:r>
              <w:rPr>
                <w:rFonts w:cstheme="minorHAnsi"/>
              </w:rPr>
              <w:t>North Saanich Temporary Use Permit allowed a change in zoning for 3 years renewable once (for a maximum of</w:t>
            </w:r>
            <w:r w:rsidR="00747A74">
              <w:rPr>
                <w:rFonts w:cstheme="minorHAnsi"/>
              </w:rPr>
              <w:t xml:space="preserve"> 6 years</w:t>
            </w:r>
            <w:r>
              <w:rPr>
                <w:rFonts w:cstheme="minorHAnsi"/>
              </w:rPr>
              <w:t>)</w:t>
            </w:r>
          </w:p>
          <w:p w14:paraId="4353490C" w14:textId="701624A4" w:rsidR="00747A74" w:rsidRDefault="00EB1213" w:rsidP="00747A74">
            <w:pPr>
              <w:pStyle w:val="ListParagraph"/>
              <w:numPr>
                <w:ilvl w:val="1"/>
                <w:numId w:val="33"/>
              </w:numPr>
              <w:jc w:val="both"/>
              <w:rPr>
                <w:rFonts w:cstheme="minorHAnsi"/>
              </w:rPr>
            </w:pPr>
            <w:r>
              <w:rPr>
                <w:rFonts w:cstheme="minorHAnsi"/>
              </w:rPr>
              <w:t>Tenant</w:t>
            </w:r>
            <w:r w:rsidR="00613CF0">
              <w:rPr>
                <w:rFonts w:cstheme="minorHAnsi"/>
              </w:rPr>
              <w:t xml:space="preserve"> improvements were required as part of the deal which would have probably resulted in $300/month per trailer cost</w:t>
            </w:r>
            <w:r>
              <w:rPr>
                <w:rFonts w:cstheme="minorHAnsi"/>
              </w:rPr>
              <w:t xml:space="preserve"> to be borne by the users</w:t>
            </w:r>
            <w:r w:rsidR="00613CF0">
              <w:rPr>
                <w:rFonts w:cstheme="minorHAnsi"/>
              </w:rPr>
              <w:t>. Not cost effective</w:t>
            </w:r>
            <w:r>
              <w:rPr>
                <w:rFonts w:cstheme="minorHAnsi"/>
              </w:rPr>
              <w:t xml:space="preserve"> as trailer storage can be found on the Saanich Peninsula for a lot less. </w:t>
            </w:r>
          </w:p>
          <w:p w14:paraId="1B9D7A7F" w14:textId="3B034ADC" w:rsidR="00747A74" w:rsidRPr="00613CF0" w:rsidRDefault="00613CF0" w:rsidP="00613CF0">
            <w:pPr>
              <w:pStyle w:val="ListParagraph"/>
              <w:numPr>
                <w:ilvl w:val="0"/>
                <w:numId w:val="33"/>
              </w:numPr>
              <w:jc w:val="both"/>
              <w:rPr>
                <w:rFonts w:cstheme="minorHAnsi"/>
              </w:rPr>
            </w:pPr>
            <w:r>
              <w:rPr>
                <w:rFonts w:cstheme="minorHAnsi"/>
              </w:rPr>
              <w:t>An alternative storage option on Piers is being investigated</w:t>
            </w:r>
            <w:r w:rsidR="00EB1213">
              <w:rPr>
                <w:rFonts w:cstheme="minorHAnsi"/>
              </w:rPr>
              <w:t xml:space="preserve"> with the PIA.</w:t>
            </w:r>
          </w:p>
        </w:tc>
      </w:tr>
      <w:tr w:rsidR="00FA7BF6" w14:paraId="324E083B" w14:textId="77777777" w:rsidTr="00FA7BF6">
        <w:tc>
          <w:tcPr>
            <w:tcW w:w="2547" w:type="dxa"/>
          </w:tcPr>
          <w:p w14:paraId="30A87E33" w14:textId="77777777" w:rsidR="00FA7BF6" w:rsidRDefault="00FA7BF6" w:rsidP="006B1621">
            <w:pPr>
              <w:rPr>
                <w:rFonts w:cstheme="minorHAnsi"/>
                <w:b/>
                <w:smallCaps/>
              </w:rPr>
            </w:pPr>
            <w:bookmarkStart w:id="0" w:name="_Hlk68618369"/>
            <w:r>
              <w:rPr>
                <w:rFonts w:cstheme="minorHAnsi"/>
                <w:b/>
                <w:smallCaps/>
              </w:rPr>
              <w:t>Julien Bahain</w:t>
            </w:r>
          </w:p>
        </w:tc>
        <w:tc>
          <w:tcPr>
            <w:tcW w:w="7415" w:type="dxa"/>
          </w:tcPr>
          <w:p w14:paraId="4AFE48C9" w14:textId="5C1CB195" w:rsidR="00FA7BF6" w:rsidRPr="003E270A" w:rsidRDefault="00FA7BF6" w:rsidP="00FC3C00">
            <w:pPr>
              <w:keepNext/>
              <w:jc w:val="both"/>
              <w:rPr>
                <w:rFonts w:cstheme="minorHAnsi"/>
                <w:b/>
                <w:bCs/>
              </w:rPr>
            </w:pPr>
            <w:r w:rsidRPr="00FA7BF6">
              <w:rPr>
                <w:rFonts w:cstheme="minorHAnsi"/>
                <w:b/>
                <w:bCs/>
              </w:rPr>
              <w:t>Fibre Optic – Connect Coast Project</w:t>
            </w:r>
            <w:r w:rsidRPr="003E270A">
              <w:rPr>
                <w:rFonts w:cstheme="minorHAnsi"/>
                <w:b/>
                <w:bCs/>
              </w:rPr>
              <w:t>:</w:t>
            </w:r>
          </w:p>
          <w:p w14:paraId="7AFC8996" w14:textId="74487956" w:rsidR="00FE636D" w:rsidRDefault="00613CF0" w:rsidP="00FE636D">
            <w:pPr>
              <w:pStyle w:val="ListParagraph"/>
              <w:numPr>
                <w:ilvl w:val="0"/>
                <w:numId w:val="33"/>
              </w:numPr>
              <w:jc w:val="both"/>
              <w:rPr>
                <w:rFonts w:cstheme="minorHAnsi"/>
              </w:rPr>
            </w:pPr>
            <w:r>
              <w:t>200K to get a landing on Piers Island</w:t>
            </w:r>
          </w:p>
          <w:p w14:paraId="14DFF47A" w14:textId="04F752C1" w:rsidR="001C0BC4" w:rsidRPr="001C0BC4" w:rsidRDefault="00613CF0" w:rsidP="001C0BC4">
            <w:pPr>
              <w:pStyle w:val="ListParagraph"/>
              <w:numPr>
                <w:ilvl w:val="1"/>
                <w:numId w:val="33"/>
              </w:numPr>
              <w:jc w:val="both"/>
              <w:rPr>
                <w:rFonts w:cstheme="minorHAnsi"/>
              </w:rPr>
            </w:pPr>
            <w:r>
              <w:t xml:space="preserve">PIID does not </w:t>
            </w:r>
            <w:r w:rsidR="00EB1213">
              <w:t xml:space="preserve">currently </w:t>
            </w:r>
            <w:r>
              <w:t>have the funds. Can we find a funding source</w:t>
            </w:r>
            <w:r w:rsidR="001C0BC4">
              <w:t>?</w:t>
            </w:r>
          </w:p>
          <w:p w14:paraId="0E301920" w14:textId="5BF4733E" w:rsidR="001C0BC4" w:rsidRDefault="001C0BC4" w:rsidP="001C0BC4">
            <w:pPr>
              <w:pStyle w:val="ListParagraph"/>
              <w:numPr>
                <w:ilvl w:val="1"/>
                <w:numId w:val="33"/>
              </w:numPr>
              <w:jc w:val="both"/>
              <w:rPr>
                <w:rFonts w:cstheme="minorHAnsi"/>
              </w:rPr>
            </w:pPr>
            <w:r>
              <w:rPr>
                <w:rFonts w:cstheme="minorHAnsi"/>
              </w:rPr>
              <w:lastRenderedPageBreak/>
              <w:t>This is to bring Piers Island into Phase 1 (2022-2023) instead of possible inclusion in Phase 2 (2024-2025)</w:t>
            </w:r>
          </w:p>
          <w:p w14:paraId="7E4CB372" w14:textId="08BD835E" w:rsidR="001C0BC4" w:rsidRPr="001C0BC4" w:rsidRDefault="00613CF0" w:rsidP="001C0BC4">
            <w:pPr>
              <w:pStyle w:val="ListParagraph"/>
              <w:numPr>
                <w:ilvl w:val="0"/>
                <w:numId w:val="33"/>
              </w:numPr>
              <w:jc w:val="both"/>
              <w:rPr>
                <w:rFonts w:cstheme="minorHAnsi"/>
              </w:rPr>
            </w:pPr>
            <w:r>
              <w:t>There is a Piers Island committee</w:t>
            </w:r>
            <w:r w:rsidR="00EB1213">
              <w:t xml:space="preserve"> working on the topic and gathering ideas. </w:t>
            </w:r>
          </w:p>
          <w:p w14:paraId="76BA9967" w14:textId="77777777" w:rsidR="001C0BC4" w:rsidRPr="001C0BC4" w:rsidRDefault="001C0BC4" w:rsidP="001C0BC4">
            <w:pPr>
              <w:pStyle w:val="ListParagraph"/>
              <w:numPr>
                <w:ilvl w:val="0"/>
                <w:numId w:val="33"/>
              </w:numPr>
              <w:jc w:val="both"/>
              <w:rPr>
                <w:rFonts w:cstheme="minorHAnsi"/>
              </w:rPr>
            </w:pPr>
            <w:r>
              <w:t>Connection to homes once available to the island</w:t>
            </w:r>
          </w:p>
          <w:p w14:paraId="6FA0367F" w14:textId="750B717D" w:rsidR="001C0BC4" w:rsidRPr="001C0BC4" w:rsidRDefault="00EB1213" w:rsidP="001C0BC4">
            <w:pPr>
              <w:pStyle w:val="ListParagraph"/>
              <w:numPr>
                <w:ilvl w:val="1"/>
                <w:numId w:val="33"/>
              </w:numPr>
              <w:jc w:val="both"/>
              <w:rPr>
                <w:rFonts w:cstheme="minorHAnsi"/>
              </w:rPr>
            </w:pPr>
            <w:r>
              <w:t xml:space="preserve">Committee members have reached out to Telus to understand </w:t>
            </w:r>
            <w:r w:rsidR="00613CF0">
              <w:t>costs</w:t>
            </w:r>
            <w:r>
              <w:t xml:space="preserve"> and requirements related</w:t>
            </w:r>
            <w:r w:rsidR="00613CF0">
              <w:t xml:space="preserve"> to bringing fibre optics to </w:t>
            </w:r>
            <w:r>
              <w:t>properties.</w:t>
            </w:r>
          </w:p>
          <w:p w14:paraId="55BA7F7F" w14:textId="4D3AFBE2" w:rsidR="001C0BC4" w:rsidRDefault="001C0BC4" w:rsidP="001C0BC4">
            <w:pPr>
              <w:pStyle w:val="ListParagraph"/>
              <w:numPr>
                <w:ilvl w:val="1"/>
                <w:numId w:val="33"/>
              </w:numPr>
              <w:jc w:val="both"/>
              <w:rPr>
                <w:rFonts w:cstheme="minorHAnsi"/>
              </w:rPr>
            </w:pPr>
            <w:r>
              <w:t>Is there anyone who has other connections for alternatives for on island connections?</w:t>
            </w:r>
            <w:r w:rsidR="00613CF0">
              <w:t xml:space="preserve"> </w:t>
            </w:r>
            <w:r w:rsidRPr="001C0BC4">
              <w:t>Welcome any additional contributions with time and connections.</w:t>
            </w:r>
          </w:p>
          <w:p w14:paraId="0ADB5CB8" w14:textId="77777777" w:rsidR="001C0BC4" w:rsidRDefault="001C0BC4" w:rsidP="00613CF0">
            <w:r>
              <w:t>Discussion:</w:t>
            </w:r>
          </w:p>
          <w:p w14:paraId="42BB5290" w14:textId="77777777" w:rsidR="005E5047" w:rsidRPr="005E5047" w:rsidRDefault="005E5047" w:rsidP="001C0BC4">
            <w:pPr>
              <w:pStyle w:val="ListParagraph"/>
              <w:numPr>
                <w:ilvl w:val="0"/>
                <w:numId w:val="33"/>
              </w:numPr>
              <w:jc w:val="both"/>
              <w:rPr>
                <w:rFonts w:cstheme="minorHAnsi"/>
              </w:rPr>
            </w:pPr>
            <w:r>
              <w:t xml:space="preserve">Fibre Optic </w:t>
            </w:r>
            <w:r w:rsidR="00613CF0">
              <w:t xml:space="preserve">Service compared to </w:t>
            </w:r>
            <w:proofErr w:type="spellStart"/>
            <w:r w:rsidR="00613CF0">
              <w:t>Starlink</w:t>
            </w:r>
            <w:proofErr w:type="spellEnd"/>
            <w:r w:rsidR="00613CF0">
              <w:t xml:space="preserve">? </w:t>
            </w:r>
          </w:p>
          <w:p w14:paraId="34224E5F" w14:textId="275B4378" w:rsidR="001C0BC4" w:rsidRDefault="001C0BC4" w:rsidP="005E5047">
            <w:pPr>
              <w:pStyle w:val="ListParagraph"/>
              <w:numPr>
                <w:ilvl w:val="1"/>
                <w:numId w:val="33"/>
              </w:numPr>
              <w:jc w:val="both"/>
              <w:rPr>
                <w:rFonts w:cstheme="minorHAnsi"/>
              </w:rPr>
            </w:pPr>
            <w:proofErr w:type="spellStart"/>
            <w:r>
              <w:t>Starlink</w:t>
            </w:r>
            <w:proofErr w:type="spellEnd"/>
            <w:r>
              <w:t xml:space="preserve"> is a</w:t>
            </w:r>
            <w:r w:rsidR="00613CF0">
              <w:t>vailable in September</w:t>
            </w:r>
          </w:p>
          <w:p w14:paraId="183B3431" w14:textId="688F0474" w:rsidR="00220538" w:rsidRPr="001C0BC4" w:rsidRDefault="00EB1213" w:rsidP="006B1621">
            <w:pPr>
              <w:pStyle w:val="ListParagraph"/>
              <w:numPr>
                <w:ilvl w:val="0"/>
                <w:numId w:val="33"/>
              </w:numPr>
              <w:jc w:val="both"/>
              <w:rPr>
                <w:rFonts w:cstheme="minorHAnsi"/>
              </w:rPr>
            </w:pPr>
            <w:r>
              <w:t xml:space="preserve">Confirm interest on the Island. </w:t>
            </w:r>
            <w:r w:rsidR="001C0BC4">
              <w:t xml:space="preserve"> </w:t>
            </w:r>
          </w:p>
        </w:tc>
      </w:tr>
      <w:bookmarkEnd w:id="0"/>
      <w:tr w:rsidR="00A729A4" w14:paraId="499DB20A" w14:textId="77777777" w:rsidTr="00B51210">
        <w:tc>
          <w:tcPr>
            <w:tcW w:w="2547" w:type="dxa"/>
          </w:tcPr>
          <w:p w14:paraId="29DB114C" w14:textId="77777777" w:rsidR="00D1184A" w:rsidRDefault="00D1184A" w:rsidP="00D1184A">
            <w:pPr>
              <w:jc w:val="both"/>
              <w:rPr>
                <w:rFonts w:cstheme="minorHAnsi"/>
                <w:b/>
                <w:smallCaps/>
              </w:rPr>
            </w:pPr>
            <w:r>
              <w:rPr>
                <w:rFonts w:cstheme="minorHAnsi"/>
                <w:b/>
                <w:smallCaps/>
              </w:rPr>
              <w:lastRenderedPageBreak/>
              <w:t>Monique Joubarne</w:t>
            </w:r>
          </w:p>
          <w:p w14:paraId="4E6D810C" w14:textId="67EA7D70" w:rsidR="00A729A4" w:rsidRDefault="00A729A4" w:rsidP="00C4102A">
            <w:pPr>
              <w:rPr>
                <w:rFonts w:cstheme="minorHAnsi"/>
                <w:b/>
                <w:smallCaps/>
              </w:rPr>
            </w:pPr>
          </w:p>
        </w:tc>
        <w:tc>
          <w:tcPr>
            <w:tcW w:w="7415" w:type="dxa"/>
          </w:tcPr>
          <w:p w14:paraId="5B0F687D" w14:textId="59118A89" w:rsidR="00A729A4" w:rsidRPr="009F48D1" w:rsidRDefault="00A729A4" w:rsidP="001C0BC4">
            <w:pPr>
              <w:keepNext/>
              <w:jc w:val="both"/>
              <w:rPr>
                <w:rFonts w:cstheme="minorHAnsi"/>
                <w:b/>
                <w:bCs/>
              </w:rPr>
            </w:pPr>
            <w:r w:rsidRPr="009F48D1">
              <w:rPr>
                <w:rFonts w:cstheme="minorHAnsi"/>
                <w:b/>
                <w:bCs/>
              </w:rPr>
              <w:t xml:space="preserve">Old Water Tank </w:t>
            </w:r>
            <w:r w:rsidR="001C0BC4">
              <w:rPr>
                <w:rFonts w:cstheme="minorHAnsi"/>
                <w:b/>
                <w:bCs/>
              </w:rPr>
              <w:t>Deconstruction</w:t>
            </w:r>
            <w:r w:rsidRPr="009F48D1">
              <w:rPr>
                <w:rFonts w:cstheme="minorHAnsi"/>
                <w:b/>
                <w:bCs/>
              </w:rPr>
              <w:t>:</w:t>
            </w:r>
          </w:p>
          <w:p w14:paraId="7993F6BB" w14:textId="1969F9E7" w:rsidR="005E5047" w:rsidRDefault="005E5047" w:rsidP="005E5047">
            <w:pPr>
              <w:pStyle w:val="ListParagraph"/>
              <w:numPr>
                <w:ilvl w:val="0"/>
                <w:numId w:val="33"/>
              </w:numPr>
              <w:jc w:val="both"/>
              <w:rPr>
                <w:rFonts w:cstheme="minorHAnsi"/>
              </w:rPr>
            </w:pPr>
            <w:r w:rsidRPr="005E5047">
              <w:rPr>
                <w:rFonts w:cstheme="minorHAnsi"/>
                <w:bCs/>
                <w:color w:val="000000"/>
              </w:rPr>
              <w:t xml:space="preserve">Put </w:t>
            </w:r>
            <w:r w:rsidR="00245EC9">
              <w:rPr>
                <w:rFonts w:cstheme="minorHAnsi"/>
                <w:bCs/>
                <w:color w:val="000000"/>
              </w:rPr>
              <w:t xml:space="preserve">out </w:t>
            </w:r>
            <w:r w:rsidR="00D57D53">
              <w:rPr>
                <w:rFonts w:cstheme="minorHAnsi"/>
                <w:bCs/>
                <w:color w:val="000000"/>
              </w:rPr>
              <w:t xml:space="preserve">Request </w:t>
            </w:r>
            <w:proofErr w:type="gramStart"/>
            <w:r w:rsidR="00D57D53">
              <w:rPr>
                <w:rFonts w:cstheme="minorHAnsi"/>
                <w:bCs/>
                <w:color w:val="000000"/>
              </w:rPr>
              <w:t>For</w:t>
            </w:r>
            <w:proofErr w:type="gramEnd"/>
            <w:r w:rsidR="00D57D53">
              <w:rPr>
                <w:rFonts w:cstheme="minorHAnsi"/>
                <w:bCs/>
                <w:color w:val="000000"/>
              </w:rPr>
              <w:t xml:space="preserve"> Proposal</w:t>
            </w:r>
            <w:r w:rsidRPr="005E5047">
              <w:rPr>
                <w:rFonts w:cstheme="minorHAnsi"/>
                <w:bCs/>
                <w:color w:val="000000"/>
              </w:rPr>
              <w:t xml:space="preserve"> – </w:t>
            </w:r>
            <w:r w:rsidR="00245EC9">
              <w:rPr>
                <w:rFonts w:cstheme="minorHAnsi"/>
                <w:bCs/>
                <w:color w:val="000000"/>
              </w:rPr>
              <w:t xml:space="preserve">Responses from </w:t>
            </w:r>
            <w:r w:rsidRPr="005E5047">
              <w:rPr>
                <w:rFonts w:cstheme="minorHAnsi"/>
                <w:bCs/>
                <w:color w:val="000000"/>
              </w:rPr>
              <w:t>one external and one internal. Both are preparing a quote.</w:t>
            </w:r>
          </w:p>
          <w:p w14:paraId="505EB959" w14:textId="77777777" w:rsidR="005E5047" w:rsidRDefault="005E5047" w:rsidP="0065254C">
            <w:pPr>
              <w:pStyle w:val="ListParagraph"/>
              <w:numPr>
                <w:ilvl w:val="1"/>
                <w:numId w:val="33"/>
              </w:numPr>
              <w:jc w:val="both"/>
              <w:rPr>
                <w:rFonts w:cstheme="minorHAnsi"/>
              </w:rPr>
            </w:pPr>
            <w:r w:rsidRPr="005E5047">
              <w:rPr>
                <w:rFonts w:cstheme="minorHAnsi"/>
                <w:bCs/>
                <w:color w:val="000000"/>
              </w:rPr>
              <w:t>Option 1: Do everything</w:t>
            </w:r>
          </w:p>
          <w:p w14:paraId="47379204" w14:textId="77777777" w:rsidR="005E5047" w:rsidRDefault="005E5047" w:rsidP="0065254C">
            <w:pPr>
              <w:pStyle w:val="ListParagraph"/>
              <w:numPr>
                <w:ilvl w:val="1"/>
                <w:numId w:val="33"/>
              </w:numPr>
              <w:jc w:val="both"/>
              <w:rPr>
                <w:rFonts w:cstheme="minorHAnsi"/>
              </w:rPr>
            </w:pPr>
            <w:r w:rsidRPr="005E5047">
              <w:rPr>
                <w:rFonts w:cstheme="minorHAnsi"/>
                <w:bCs/>
                <w:color w:val="000000"/>
              </w:rPr>
              <w:t>Option 2: Remove whatever is not useable by islanders.</w:t>
            </w:r>
          </w:p>
          <w:p w14:paraId="3F3CAEAE" w14:textId="11A4D0F6" w:rsidR="005E5047" w:rsidRDefault="00D57D53" w:rsidP="005E5047">
            <w:pPr>
              <w:pStyle w:val="ListParagraph"/>
              <w:numPr>
                <w:ilvl w:val="0"/>
                <w:numId w:val="33"/>
              </w:numPr>
              <w:jc w:val="both"/>
              <w:rPr>
                <w:rFonts w:cstheme="minorHAnsi"/>
              </w:rPr>
            </w:pPr>
            <w:r>
              <w:rPr>
                <w:rFonts w:cstheme="minorHAnsi"/>
                <w:bCs/>
                <w:color w:val="000000"/>
              </w:rPr>
              <w:t>Potential cost</w:t>
            </w:r>
            <w:r w:rsidR="005E5047" w:rsidRPr="005E5047">
              <w:rPr>
                <w:rFonts w:cstheme="minorHAnsi"/>
                <w:bCs/>
                <w:color w:val="000000"/>
              </w:rPr>
              <w:t xml:space="preserve"> ($50-$75K) may be above available funds. </w:t>
            </w:r>
          </w:p>
          <w:p w14:paraId="6C8844A5" w14:textId="77777777" w:rsidR="005E5047" w:rsidRDefault="005E5047" w:rsidP="0065254C">
            <w:pPr>
              <w:pStyle w:val="ListParagraph"/>
              <w:numPr>
                <w:ilvl w:val="1"/>
                <w:numId w:val="33"/>
              </w:numPr>
              <w:jc w:val="both"/>
              <w:rPr>
                <w:rFonts w:cstheme="minorHAnsi"/>
              </w:rPr>
            </w:pPr>
            <w:r w:rsidRPr="005E5047">
              <w:rPr>
                <w:rFonts w:cstheme="minorHAnsi"/>
                <w:bCs/>
                <w:color w:val="000000"/>
              </w:rPr>
              <w:t>Over $40K we will need to look at funding options. Leaving it up is not really an option so really does need to be dealt with.</w:t>
            </w:r>
          </w:p>
          <w:p w14:paraId="59FC92EF" w14:textId="6FD47D69" w:rsidR="00E70F48" w:rsidRPr="005E5047" w:rsidRDefault="005E5047" w:rsidP="00E70F48">
            <w:pPr>
              <w:pStyle w:val="ListParagraph"/>
              <w:numPr>
                <w:ilvl w:val="0"/>
                <w:numId w:val="33"/>
              </w:numPr>
              <w:jc w:val="both"/>
              <w:rPr>
                <w:rFonts w:cstheme="minorHAnsi"/>
              </w:rPr>
            </w:pPr>
            <w:r w:rsidRPr="005E5047">
              <w:rPr>
                <w:rFonts w:cstheme="minorHAnsi"/>
                <w:bCs/>
                <w:color w:val="000000"/>
              </w:rPr>
              <w:t>Would like to work with PIA to clean and level everything else to make the land useable going forward.</w:t>
            </w:r>
          </w:p>
        </w:tc>
      </w:tr>
    </w:tbl>
    <w:p w14:paraId="65CCFA6C" w14:textId="5EC12F29" w:rsidR="00B51210" w:rsidRDefault="00FA7BF6" w:rsidP="00FE1656">
      <w:pPr>
        <w:keepNext/>
        <w:spacing w:before="240"/>
        <w:jc w:val="center"/>
        <w:rPr>
          <w:rFonts w:ascii="Arial Black" w:hAnsi="Arial Black"/>
        </w:rPr>
      </w:pPr>
      <w:r>
        <w:rPr>
          <w:rFonts w:ascii="Arial Black" w:hAnsi="Arial Black"/>
        </w:rPr>
        <w:t xml:space="preserve"> </w:t>
      </w:r>
      <w:r w:rsidR="00B51210">
        <w:rPr>
          <w:rFonts w:ascii="Arial Black" w:hAnsi="Arial Black"/>
        </w:rPr>
        <w:t>CORRESPONDENCE</w:t>
      </w:r>
    </w:p>
    <w:tbl>
      <w:tblPr>
        <w:tblStyle w:val="TableGrid"/>
        <w:tblW w:w="0" w:type="auto"/>
        <w:tblLook w:val="04A0" w:firstRow="1" w:lastRow="0" w:firstColumn="1" w:lastColumn="0" w:noHBand="0" w:noVBand="1"/>
      </w:tblPr>
      <w:tblGrid>
        <w:gridCol w:w="2547"/>
        <w:gridCol w:w="7415"/>
      </w:tblGrid>
      <w:tr w:rsidR="00DF10E5" w14:paraId="0CFF6F60" w14:textId="77777777" w:rsidTr="00B51210">
        <w:tc>
          <w:tcPr>
            <w:tcW w:w="2547" w:type="dxa"/>
          </w:tcPr>
          <w:p w14:paraId="03AFE0D9" w14:textId="59358813" w:rsidR="00DF10E5" w:rsidRPr="00B51210" w:rsidRDefault="00DF10E5" w:rsidP="00DF10E5">
            <w:pPr>
              <w:jc w:val="both"/>
              <w:rPr>
                <w:rFonts w:cstheme="minorHAnsi"/>
                <w:b/>
                <w:smallCaps/>
              </w:rPr>
            </w:pPr>
            <w:r>
              <w:rPr>
                <w:rFonts w:cstheme="minorHAnsi"/>
                <w:b/>
                <w:smallCaps/>
              </w:rPr>
              <w:t>Trustees</w:t>
            </w:r>
          </w:p>
        </w:tc>
        <w:tc>
          <w:tcPr>
            <w:tcW w:w="7415" w:type="dxa"/>
          </w:tcPr>
          <w:p w14:paraId="0D518F9F" w14:textId="454236DB" w:rsidR="00476697" w:rsidRPr="0065254C" w:rsidRDefault="0065254C" w:rsidP="0065254C">
            <w:pPr>
              <w:pStyle w:val="ListParagraph"/>
              <w:numPr>
                <w:ilvl w:val="0"/>
                <w:numId w:val="21"/>
              </w:numPr>
              <w:rPr>
                <w:rFonts w:cstheme="minorHAnsi"/>
                <w:b/>
                <w:bCs/>
                <w:sz w:val="24"/>
                <w:szCs w:val="24"/>
                <w:lang w:val="en-US"/>
              </w:rPr>
            </w:pPr>
            <w:r w:rsidRPr="0065254C">
              <w:rPr>
                <w:rFonts w:cstheme="minorHAnsi"/>
                <w:b/>
                <w:bCs/>
                <w:sz w:val="24"/>
                <w:szCs w:val="24"/>
                <w:lang w:val="en-US"/>
              </w:rPr>
              <w:t xml:space="preserve">Email – </w:t>
            </w:r>
            <w:r w:rsidRPr="0065254C">
              <w:rPr>
                <w:rFonts w:cstheme="minorHAnsi"/>
                <w:sz w:val="24"/>
                <w:szCs w:val="24"/>
                <w:lang w:val="en-US"/>
              </w:rPr>
              <w:t xml:space="preserve">Signed </w:t>
            </w:r>
            <w:r w:rsidR="003E63D7">
              <w:rPr>
                <w:rFonts w:cstheme="minorHAnsi"/>
                <w:sz w:val="24"/>
                <w:szCs w:val="24"/>
                <w:lang w:val="en-US"/>
              </w:rPr>
              <w:t>Taxation</w:t>
            </w:r>
            <w:r w:rsidRPr="0065254C">
              <w:rPr>
                <w:rFonts w:cstheme="minorHAnsi"/>
                <w:sz w:val="24"/>
                <w:szCs w:val="24"/>
                <w:lang w:val="en-US"/>
              </w:rPr>
              <w:t xml:space="preserve"> Bylaw (</w:t>
            </w:r>
            <w:r w:rsidR="003E63D7">
              <w:rPr>
                <w:rFonts w:cstheme="minorHAnsi"/>
                <w:sz w:val="24"/>
                <w:szCs w:val="24"/>
                <w:lang w:val="en-US"/>
              </w:rPr>
              <w:t>#131</w:t>
            </w:r>
            <w:r w:rsidRPr="0065254C">
              <w:rPr>
                <w:rFonts w:cstheme="minorHAnsi"/>
                <w:sz w:val="24"/>
                <w:szCs w:val="24"/>
                <w:lang w:val="en-US"/>
              </w:rPr>
              <w:t>)</w:t>
            </w:r>
          </w:p>
        </w:tc>
      </w:tr>
    </w:tbl>
    <w:p w14:paraId="164B95A0" w14:textId="77777777" w:rsidR="00B51210" w:rsidRDefault="00B51210" w:rsidP="00AE3E79">
      <w:pPr>
        <w:keepNext/>
        <w:spacing w:before="240"/>
        <w:jc w:val="center"/>
        <w:rPr>
          <w:rFonts w:ascii="Arial Black" w:hAnsi="Arial Black"/>
        </w:rPr>
      </w:pPr>
      <w:r>
        <w:rPr>
          <w:rFonts w:ascii="Arial Black" w:hAnsi="Arial Black"/>
        </w:rPr>
        <w:t>TRUSTEE &amp; OFFICER REPORTS</w:t>
      </w:r>
    </w:p>
    <w:tbl>
      <w:tblPr>
        <w:tblStyle w:val="TableGrid"/>
        <w:tblW w:w="0" w:type="auto"/>
        <w:tblLook w:val="04A0" w:firstRow="1" w:lastRow="0" w:firstColumn="1" w:lastColumn="0" w:noHBand="0" w:noVBand="1"/>
      </w:tblPr>
      <w:tblGrid>
        <w:gridCol w:w="2547"/>
        <w:gridCol w:w="7415"/>
      </w:tblGrid>
      <w:tr w:rsidR="00B51210" w14:paraId="6F2A5FF3" w14:textId="77777777" w:rsidTr="00B51210">
        <w:tc>
          <w:tcPr>
            <w:tcW w:w="2547" w:type="dxa"/>
          </w:tcPr>
          <w:p w14:paraId="5C608E3C" w14:textId="71272F4D" w:rsidR="003D555F" w:rsidRPr="00B51210" w:rsidRDefault="00B51210" w:rsidP="001256B1">
            <w:pPr>
              <w:rPr>
                <w:rFonts w:cstheme="minorHAnsi"/>
                <w:b/>
                <w:smallCaps/>
              </w:rPr>
            </w:pPr>
            <w:r>
              <w:rPr>
                <w:rFonts w:cstheme="minorHAnsi"/>
                <w:b/>
                <w:smallCaps/>
              </w:rPr>
              <w:t>Buildings &amp; Land</w:t>
            </w:r>
            <w:r w:rsidR="009900EF">
              <w:rPr>
                <w:rFonts w:cstheme="minorHAnsi"/>
                <w:b/>
                <w:smallCaps/>
              </w:rPr>
              <w:t xml:space="preserve"> Improvement</w:t>
            </w:r>
            <w:r w:rsidR="00747E21">
              <w:rPr>
                <w:rFonts w:cstheme="minorHAnsi"/>
                <w:b/>
                <w:smallCaps/>
              </w:rPr>
              <w:t>s</w:t>
            </w:r>
            <w:r>
              <w:rPr>
                <w:rFonts w:cstheme="minorHAnsi"/>
                <w:b/>
                <w:smallCaps/>
              </w:rPr>
              <w:t xml:space="preserve"> Trustee </w:t>
            </w:r>
            <w:r w:rsidR="00B26CD8">
              <w:rPr>
                <w:rFonts w:cstheme="minorHAnsi"/>
                <w:b/>
                <w:smallCaps/>
              </w:rPr>
              <w:t>Julien Bahain</w:t>
            </w:r>
          </w:p>
        </w:tc>
        <w:tc>
          <w:tcPr>
            <w:tcW w:w="7415" w:type="dxa"/>
          </w:tcPr>
          <w:p w14:paraId="7F3D7CB1" w14:textId="7F91AF7B" w:rsidR="00B51210" w:rsidRDefault="00B51210" w:rsidP="006D73C0">
            <w:pPr>
              <w:jc w:val="both"/>
              <w:rPr>
                <w:rFonts w:cstheme="minorHAnsi"/>
              </w:rPr>
            </w:pPr>
            <w:r>
              <w:rPr>
                <w:rFonts w:cstheme="minorHAnsi"/>
              </w:rPr>
              <w:t xml:space="preserve">The </w:t>
            </w:r>
            <w:r w:rsidR="00413931">
              <w:rPr>
                <w:rFonts w:cstheme="minorHAnsi"/>
              </w:rPr>
              <w:t xml:space="preserve">B&amp;LI </w:t>
            </w:r>
            <w:r>
              <w:rPr>
                <w:rFonts w:cstheme="minorHAnsi"/>
              </w:rPr>
              <w:t xml:space="preserve">Trustee </w:t>
            </w:r>
            <w:r w:rsidR="00B26CD8">
              <w:rPr>
                <w:rFonts w:cstheme="minorHAnsi"/>
              </w:rPr>
              <w:t>was asked if he had a</w:t>
            </w:r>
            <w:r w:rsidR="00533CAF">
              <w:rPr>
                <w:rFonts w:cstheme="minorHAnsi"/>
              </w:rPr>
              <w:t xml:space="preserve"> report</w:t>
            </w:r>
            <w:r w:rsidR="00B26CD8">
              <w:rPr>
                <w:rFonts w:cstheme="minorHAnsi"/>
              </w:rPr>
              <w:t xml:space="preserve"> to present.</w:t>
            </w:r>
            <w:r w:rsidR="00DC4B0A">
              <w:rPr>
                <w:rFonts w:cstheme="minorHAnsi"/>
              </w:rPr>
              <w:t xml:space="preserve"> </w:t>
            </w:r>
          </w:p>
          <w:p w14:paraId="2C87F209" w14:textId="77777777" w:rsidR="00F75D9F" w:rsidRDefault="009215C8" w:rsidP="00CE55F1">
            <w:pPr>
              <w:pStyle w:val="ListParagraph"/>
              <w:numPr>
                <w:ilvl w:val="0"/>
                <w:numId w:val="26"/>
              </w:numPr>
              <w:jc w:val="both"/>
              <w:rPr>
                <w:rFonts w:cstheme="minorHAnsi"/>
              </w:rPr>
            </w:pPr>
            <w:r>
              <w:rPr>
                <w:rFonts w:cstheme="minorHAnsi"/>
              </w:rPr>
              <w:t>B</w:t>
            </w:r>
            <w:r w:rsidR="0065254C">
              <w:rPr>
                <w:rFonts w:cstheme="minorHAnsi"/>
              </w:rPr>
              <w:t xml:space="preserve">eyond the Gate Project and Compound Survey Results </w:t>
            </w:r>
            <w:r>
              <w:rPr>
                <w:rFonts w:cstheme="minorHAnsi"/>
              </w:rPr>
              <w:t>the Trustee reports:</w:t>
            </w:r>
          </w:p>
          <w:p w14:paraId="355D9FAF" w14:textId="77777777" w:rsidR="0033114F" w:rsidRDefault="009215C8" w:rsidP="009215C8">
            <w:pPr>
              <w:pStyle w:val="ListParagraph"/>
              <w:numPr>
                <w:ilvl w:val="1"/>
                <w:numId w:val="26"/>
              </w:numPr>
              <w:jc w:val="both"/>
              <w:rPr>
                <w:rFonts w:cstheme="minorHAnsi"/>
              </w:rPr>
            </w:pPr>
            <w:r>
              <w:rPr>
                <w:rFonts w:cstheme="minorHAnsi"/>
              </w:rPr>
              <w:t xml:space="preserve">Thank you to all of the volunteers. This dedication and support </w:t>
            </w:r>
            <w:proofErr w:type="gramStart"/>
            <w:r>
              <w:rPr>
                <w:rFonts w:cstheme="minorHAnsi"/>
              </w:rPr>
              <w:t>makes</w:t>
            </w:r>
            <w:proofErr w:type="gramEnd"/>
            <w:r>
              <w:rPr>
                <w:rFonts w:cstheme="minorHAnsi"/>
              </w:rPr>
              <w:t xml:space="preserve"> work easier for the Trustee(s) and Islanders</w:t>
            </w:r>
            <w:r w:rsidR="0033114F">
              <w:rPr>
                <w:rFonts w:cstheme="minorHAnsi"/>
              </w:rPr>
              <w:t>. It is appreciated.</w:t>
            </w:r>
          </w:p>
          <w:p w14:paraId="057402B6" w14:textId="31EB2F38" w:rsidR="009215C8" w:rsidRDefault="0033114F" w:rsidP="009215C8">
            <w:pPr>
              <w:pStyle w:val="ListParagraph"/>
              <w:numPr>
                <w:ilvl w:val="1"/>
                <w:numId w:val="26"/>
              </w:numPr>
              <w:jc w:val="both"/>
              <w:rPr>
                <w:rFonts w:cstheme="minorHAnsi"/>
              </w:rPr>
            </w:pPr>
            <w:r>
              <w:rPr>
                <w:rFonts w:cstheme="minorHAnsi"/>
              </w:rPr>
              <w:t>Other work completed</w:t>
            </w:r>
            <w:r w:rsidR="009215C8">
              <w:rPr>
                <w:rFonts w:cstheme="minorHAnsi"/>
              </w:rPr>
              <w:t>:</w:t>
            </w:r>
          </w:p>
          <w:p w14:paraId="6AC3C0F4" w14:textId="7AF13020" w:rsidR="009215C8" w:rsidRPr="009215C8" w:rsidRDefault="00D57D53" w:rsidP="009215C8">
            <w:pPr>
              <w:pStyle w:val="ListParagraph"/>
              <w:numPr>
                <w:ilvl w:val="2"/>
                <w:numId w:val="26"/>
              </w:numPr>
              <w:jc w:val="both"/>
              <w:rPr>
                <w:rFonts w:cstheme="minorHAnsi"/>
              </w:rPr>
            </w:pPr>
            <w:r>
              <w:rPr>
                <w:rFonts w:cstheme="minorHAnsi"/>
              </w:rPr>
              <w:t>Old f</w:t>
            </w:r>
            <w:r w:rsidR="009215C8" w:rsidRPr="009215C8">
              <w:rPr>
                <w:rFonts w:cstheme="minorHAnsi"/>
              </w:rPr>
              <w:t>ire hall has been painted</w:t>
            </w:r>
            <w:r w:rsidR="00F86F48">
              <w:rPr>
                <w:rFonts w:cstheme="minorHAnsi"/>
              </w:rPr>
              <w:t xml:space="preserve"> by Steve Cruise and team of volunteers</w:t>
            </w:r>
            <w:r>
              <w:rPr>
                <w:rFonts w:cstheme="minorHAnsi"/>
              </w:rPr>
              <w:t>.</w:t>
            </w:r>
          </w:p>
          <w:p w14:paraId="246C70A6" w14:textId="11D035C3" w:rsidR="0033114F" w:rsidRPr="0033114F" w:rsidRDefault="00D57D53" w:rsidP="0033114F">
            <w:pPr>
              <w:pStyle w:val="ListParagraph"/>
              <w:numPr>
                <w:ilvl w:val="2"/>
                <w:numId w:val="26"/>
              </w:numPr>
              <w:jc w:val="both"/>
              <w:rPr>
                <w:rFonts w:cstheme="minorHAnsi"/>
              </w:rPr>
            </w:pPr>
            <w:r>
              <w:rPr>
                <w:rFonts w:cstheme="minorHAnsi"/>
              </w:rPr>
              <w:t xml:space="preserve">Electrical work (lights) completed at the Fire Hall. Thanks to </w:t>
            </w:r>
            <w:r w:rsidR="009215C8" w:rsidRPr="009215C8">
              <w:rPr>
                <w:rFonts w:cstheme="minorHAnsi"/>
              </w:rPr>
              <w:t xml:space="preserve">Barry </w:t>
            </w:r>
            <w:r w:rsidR="00F86F48">
              <w:rPr>
                <w:rFonts w:cstheme="minorHAnsi"/>
              </w:rPr>
              <w:t xml:space="preserve">Tate </w:t>
            </w:r>
            <w:r>
              <w:rPr>
                <w:rFonts w:cstheme="minorHAnsi"/>
              </w:rPr>
              <w:t>and others for their help.</w:t>
            </w:r>
          </w:p>
        </w:tc>
      </w:tr>
      <w:tr w:rsidR="00F86F48" w14:paraId="4302BEE6" w14:textId="77777777" w:rsidTr="00F86F48">
        <w:tc>
          <w:tcPr>
            <w:tcW w:w="2547" w:type="dxa"/>
          </w:tcPr>
          <w:p w14:paraId="74D9F1AB" w14:textId="77777777" w:rsidR="00F86F48" w:rsidRDefault="00F86F48" w:rsidP="008A44F0">
            <w:pPr>
              <w:jc w:val="both"/>
              <w:rPr>
                <w:rFonts w:cstheme="minorHAnsi"/>
                <w:b/>
                <w:smallCaps/>
              </w:rPr>
            </w:pPr>
            <w:r>
              <w:rPr>
                <w:rFonts w:cstheme="minorHAnsi"/>
                <w:b/>
                <w:smallCaps/>
              </w:rPr>
              <w:t>PIVFD Trustee</w:t>
            </w:r>
          </w:p>
          <w:p w14:paraId="681925FB" w14:textId="77777777" w:rsidR="00F86F48" w:rsidRDefault="00F86F48" w:rsidP="008A44F0">
            <w:pPr>
              <w:jc w:val="both"/>
              <w:rPr>
                <w:rFonts w:cstheme="minorHAnsi"/>
                <w:b/>
                <w:smallCaps/>
              </w:rPr>
            </w:pPr>
            <w:r>
              <w:rPr>
                <w:rFonts w:cstheme="minorHAnsi"/>
                <w:b/>
                <w:smallCaps/>
              </w:rPr>
              <w:lastRenderedPageBreak/>
              <w:t>Doug Turner</w:t>
            </w:r>
          </w:p>
          <w:p w14:paraId="27D2FE81" w14:textId="77777777" w:rsidR="00F86F48" w:rsidRDefault="00F86F48" w:rsidP="008A44F0">
            <w:pPr>
              <w:jc w:val="both"/>
              <w:rPr>
                <w:rFonts w:cstheme="minorHAnsi"/>
                <w:b/>
                <w:smallCaps/>
              </w:rPr>
            </w:pPr>
          </w:p>
          <w:p w14:paraId="647A590D" w14:textId="77777777" w:rsidR="00F86F48" w:rsidRDefault="00F86F48" w:rsidP="008A44F0">
            <w:pPr>
              <w:jc w:val="both"/>
              <w:rPr>
                <w:rFonts w:cstheme="minorHAnsi"/>
                <w:b/>
                <w:smallCaps/>
              </w:rPr>
            </w:pPr>
          </w:p>
          <w:p w14:paraId="44B73EC9" w14:textId="77777777" w:rsidR="00F86F48" w:rsidRDefault="00F86F48" w:rsidP="008A44F0">
            <w:pPr>
              <w:jc w:val="both"/>
              <w:rPr>
                <w:rFonts w:cstheme="minorHAnsi"/>
                <w:b/>
                <w:smallCaps/>
              </w:rPr>
            </w:pPr>
          </w:p>
        </w:tc>
        <w:tc>
          <w:tcPr>
            <w:tcW w:w="7415" w:type="dxa"/>
          </w:tcPr>
          <w:p w14:paraId="44F0708C" w14:textId="77777777" w:rsidR="00F86F48" w:rsidRDefault="00F86F48" w:rsidP="008A44F0">
            <w:pPr>
              <w:jc w:val="both"/>
              <w:rPr>
                <w:rFonts w:cstheme="minorHAnsi"/>
              </w:rPr>
            </w:pPr>
            <w:r w:rsidRPr="00131EAC">
              <w:rPr>
                <w:rFonts w:cstheme="minorHAnsi"/>
              </w:rPr>
              <w:lastRenderedPageBreak/>
              <w:t xml:space="preserve">The PIVFD Trustee was asked if he had </w:t>
            </w:r>
            <w:r>
              <w:rPr>
                <w:rFonts w:cstheme="minorHAnsi"/>
              </w:rPr>
              <w:t>a r</w:t>
            </w:r>
            <w:r w:rsidRPr="00131EAC">
              <w:rPr>
                <w:rFonts w:cstheme="minorHAnsi"/>
              </w:rPr>
              <w:t>eport to present</w:t>
            </w:r>
            <w:r>
              <w:rPr>
                <w:rFonts w:cstheme="minorHAnsi"/>
              </w:rPr>
              <w:t xml:space="preserve">. </w:t>
            </w:r>
          </w:p>
          <w:p w14:paraId="571A884B" w14:textId="77777777" w:rsidR="00F86F48" w:rsidRDefault="00F86F48" w:rsidP="008A44F0">
            <w:r>
              <w:lastRenderedPageBreak/>
              <w:t xml:space="preserve">The PIVFD Trustee Report is attached. </w:t>
            </w:r>
          </w:p>
          <w:p w14:paraId="2FEB927E" w14:textId="77777777" w:rsidR="00F86F48" w:rsidRDefault="00F86F48" w:rsidP="008A44F0">
            <w:pPr>
              <w:jc w:val="both"/>
              <w:rPr>
                <w:rFonts w:cstheme="minorHAnsi"/>
              </w:rPr>
            </w:pPr>
            <w:r>
              <w:rPr>
                <w:rFonts w:cstheme="minorHAnsi"/>
              </w:rPr>
              <w:t>The highlights of the report are:</w:t>
            </w:r>
          </w:p>
          <w:p w14:paraId="73017D86" w14:textId="77777777" w:rsidR="00F86F48" w:rsidRDefault="00F86F48" w:rsidP="00F86F48">
            <w:pPr>
              <w:pStyle w:val="ListParagraph"/>
              <w:numPr>
                <w:ilvl w:val="0"/>
                <w:numId w:val="26"/>
              </w:numPr>
              <w:jc w:val="both"/>
              <w:rPr>
                <w:rFonts w:cstheme="minorHAnsi"/>
              </w:rPr>
            </w:pPr>
            <w:r>
              <w:rPr>
                <w:rFonts w:cstheme="minorHAnsi"/>
              </w:rPr>
              <w:t>Community v</w:t>
            </w:r>
            <w:r w:rsidRPr="00F86F48">
              <w:rPr>
                <w:rFonts w:cstheme="minorHAnsi"/>
              </w:rPr>
              <w:t>accination clinics</w:t>
            </w:r>
          </w:p>
          <w:p w14:paraId="0D0D7015" w14:textId="2610F130" w:rsidR="00F86F48" w:rsidRDefault="00F86F48" w:rsidP="00F86F48">
            <w:pPr>
              <w:pStyle w:val="ListParagraph"/>
              <w:numPr>
                <w:ilvl w:val="1"/>
                <w:numId w:val="26"/>
              </w:numPr>
              <w:jc w:val="both"/>
              <w:rPr>
                <w:rFonts w:cstheme="minorHAnsi"/>
              </w:rPr>
            </w:pPr>
            <w:r>
              <w:rPr>
                <w:rFonts w:cstheme="minorHAnsi"/>
              </w:rPr>
              <w:t>1</w:t>
            </w:r>
            <w:r w:rsidRPr="00F86F48">
              <w:rPr>
                <w:rFonts w:cstheme="minorHAnsi"/>
                <w:vertAlign w:val="superscript"/>
              </w:rPr>
              <w:t>st</w:t>
            </w:r>
            <w:r>
              <w:rPr>
                <w:rFonts w:cstheme="minorHAnsi"/>
              </w:rPr>
              <w:t xml:space="preserve"> dose on April 7</w:t>
            </w:r>
            <w:r w:rsidRPr="00F86F48">
              <w:rPr>
                <w:rFonts w:cstheme="minorHAnsi"/>
                <w:vertAlign w:val="superscript"/>
              </w:rPr>
              <w:t>th</w:t>
            </w:r>
            <w:r>
              <w:rPr>
                <w:rFonts w:cstheme="minorHAnsi"/>
              </w:rPr>
              <w:t xml:space="preserve"> and May 12</w:t>
            </w:r>
            <w:r w:rsidRPr="00F86F48">
              <w:rPr>
                <w:rFonts w:cstheme="minorHAnsi"/>
                <w:vertAlign w:val="superscript"/>
              </w:rPr>
              <w:t>th</w:t>
            </w:r>
          </w:p>
          <w:p w14:paraId="41335CDB" w14:textId="751EB977" w:rsidR="00F86F48" w:rsidRPr="00F86F48" w:rsidRDefault="00F86F48" w:rsidP="00F86F48">
            <w:pPr>
              <w:pStyle w:val="ListParagraph"/>
              <w:numPr>
                <w:ilvl w:val="1"/>
                <w:numId w:val="26"/>
              </w:numPr>
              <w:jc w:val="both"/>
              <w:rPr>
                <w:rFonts w:cstheme="minorHAnsi"/>
              </w:rPr>
            </w:pPr>
            <w:r>
              <w:rPr>
                <w:rFonts w:cstheme="minorHAnsi"/>
              </w:rPr>
              <w:t>2</w:t>
            </w:r>
            <w:r w:rsidRPr="00F86F48">
              <w:rPr>
                <w:rFonts w:cstheme="minorHAnsi"/>
                <w:vertAlign w:val="superscript"/>
              </w:rPr>
              <w:t>nd</w:t>
            </w:r>
            <w:r>
              <w:rPr>
                <w:rFonts w:cstheme="minorHAnsi"/>
              </w:rPr>
              <w:t xml:space="preserve"> dose (and 12-17 years) scheduled for June 29</w:t>
            </w:r>
            <w:r w:rsidRPr="00F86F48">
              <w:rPr>
                <w:rFonts w:cstheme="minorHAnsi"/>
                <w:vertAlign w:val="superscript"/>
              </w:rPr>
              <w:t>th</w:t>
            </w:r>
            <w:r>
              <w:rPr>
                <w:rFonts w:cstheme="minorHAnsi"/>
              </w:rPr>
              <w:t xml:space="preserve"> </w:t>
            </w:r>
          </w:p>
          <w:p w14:paraId="57919B89" w14:textId="116DFE86" w:rsidR="00F86F48" w:rsidRPr="00F86F48" w:rsidRDefault="00F86F48" w:rsidP="00F86F48">
            <w:pPr>
              <w:pStyle w:val="ListParagraph"/>
              <w:numPr>
                <w:ilvl w:val="0"/>
                <w:numId w:val="26"/>
              </w:numPr>
              <w:jc w:val="both"/>
              <w:rPr>
                <w:rFonts w:cstheme="minorHAnsi"/>
              </w:rPr>
            </w:pPr>
            <w:r>
              <w:rPr>
                <w:rFonts w:cstheme="minorHAnsi"/>
              </w:rPr>
              <w:t xml:space="preserve">Bill C-264 -&gt; </w:t>
            </w:r>
            <w:r w:rsidRPr="00F86F48">
              <w:rPr>
                <w:rFonts w:cstheme="minorHAnsi"/>
              </w:rPr>
              <w:t>Petition in support of increased tax credit for volunteer fire fighters $3K to $10K</w:t>
            </w:r>
          </w:p>
          <w:p w14:paraId="0808C2AC" w14:textId="6E86E552" w:rsidR="00F86F48" w:rsidRPr="00F86F48" w:rsidRDefault="00F86F48" w:rsidP="00F86F48">
            <w:pPr>
              <w:pStyle w:val="ListParagraph"/>
              <w:numPr>
                <w:ilvl w:val="1"/>
                <w:numId w:val="26"/>
              </w:numPr>
              <w:jc w:val="both"/>
              <w:rPr>
                <w:rFonts w:cstheme="minorHAnsi"/>
              </w:rPr>
            </w:pPr>
            <w:r>
              <w:rPr>
                <w:rFonts w:cstheme="minorHAnsi"/>
              </w:rPr>
              <w:t>Signed by 63 Piers Islanders and submitted</w:t>
            </w:r>
          </w:p>
          <w:p w14:paraId="5320E32D" w14:textId="5DFBBC29" w:rsidR="00F86F48" w:rsidRPr="00F86F48" w:rsidRDefault="00F86F48" w:rsidP="00F86F48">
            <w:pPr>
              <w:pStyle w:val="ListParagraph"/>
              <w:numPr>
                <w:ilvl w:val="0"/>
                <w:numId w:val="26"/>
              </w:numPr>
              <w:jc w:val="both"/>
              <w:rPr>
                <w:rFonts w:cstheme="minorHAnsi"/>
              </w:rPr>
            </w:pPr>
            <w:r w:rsidRPr="00F86F48">
              <w:rPr>
                <w:rFonts w:cstheme="minorHAnsi"/>
              </w:rPr>
              <w:t xml:space="preserve">Reviewing the use of pagers. Need to replace the Motorola analog to the digital ones. $500/unit for </w:t>
            </w:r>
            <w:r w:rsidR="00D714CD">
              <w:rPr>
                <w:rFonts w:cstheme="minorHAnsi"/>
              </w:rPr>
              <w:t>15</w:t>
            </w:r>
            <w:r w:rsidRPr="00F86F48">
              <w:rPr>
                <w:rFonts w:cstheme="minorHAnsi"/>
              </w:rPr>
              <w:t xml:space="preserve"> people</w:t>
            </w:r>
          </w:p>
          <w:p w14:paraId="26F65879" w14:textId="77777777" w:rsidR="00F86F48" w:rsidRDefault="00F86F48" w:rsidP="00F86F48">
            <w:pPr>
              <w:pStyle w:val="ListParagraph"/>
              <w:numPr>
                <w:ilvl w:val="0"/>
                <w:numId w:val="26"/>
              </w:numPr>
              <w:jc w:val="both"/>
              <w:rPr>
                <w:rFonts w:cstheme="minorHAnsi"/>
              </w:rPr>
            </w:pPr>
            <w:r w:rsidRPr="00F86F48">
              <w:rPr>
                <w:rFonts w:cstheme="minorHAnsi"/>
              </w:rPr>
              <w:t>Effective April 15 and through to October 15, burn permits are required for all open fires on Piers Island.</w:t>
            </w:r>
          </w:p>
          <w:p w14:paraId="12743E02" w14:textId="77777777" w:rsidR="00F86F48" w:rsidRDefault="00F86F48" w:rsidP="00F86F48">
            <w:pPr>
              <w:pStyle w:val="ListParagraph"/>
              <w:numPr>
                <w:ilvl w:val="1"/>
                <w:numId w:val="26"/>
              </w:numPr>
              <w:jc w:val="both"/>
              <w:rPr>
                <w:rFonts w:cstheme="minorHAnsi"/>
              </w:rPr>
            </w:pPr>
            <w:r w:rsidRPr="00F86F48">
              <w:rPr>
                <w:rFonts w:cstheme="minorHAnsi"/>
              </w:rPr>
              <w:t xml:space="preserve">Currently, we are limiting open burning to campfires only. </w:t>
            </w:r>
          </w:p>
          <w:p w14:paraId="6DF7E923" w14:textId="77777777" w:rsidR="00F86F48" w:rsidRDefault="00F86F48" w:rsidP="00F86F48">
            <w:pPr>
              <w:pStyle w:val="ListParagraph"/>
              <w:numPr>
                <w:ilvl w:val="1"/>
                <w:numId w:val="26"/>
              </w:numPr>
              <w:jc w:val="both"/>
              <w:rPr>
                <w:rFonts w:cstheme="minorHAnsi"/>
              </w:rPr>
            </w:pPr>
            <w:r w:rsidRPr="00F86F48">
              <w:rPr>
                <w:rFonts w:cstheme="minorHAnsi"/>
              </w:rPr>
              <w:t>All permits will be cancelled when our Fire Hazard Rating moves to HIGH</w:t>
            </w:r>
          </w:p>
          <w:p w14:paraId="67FB8EFF" w14:textId="77777777" w:rsidR="00F86F48" w:rsidRDefault="00F86F48" w:rsidP="00F86F48">
            <w:pPr>
              <w:pStyle w:val="ListParagraph"/>
              <w:keepNext/>
              <w:numPr>
                <w:ilvl w:val="0"/>
                <w:numId w:val="26"/>
              </w:numPr>
              <w:ind w:left="714" w:hanging="357"/>
              <w:jc w:val="both"/>
              <w:rPr>
                <w:rFonts w:cstheme="minorHAnsi"/>
              </w:rPr>
            </w:pPr>
            <w:r w:rsidRPr="00F86F48">
              <w:rPr>
                <w:rFonts w:cstheme="minorHAnsi"/>
              </w:rPr>
              <w:t>Training</w:t>
            </w:r>
            <w:r>
              <w:rPr>
                <w:rFonts w:cstheme="minorHAnsi"/>
              </w:rPr>
              <w:t>:</w:t>
            </w:r>
          </w:p>
          <w:p w14:paraId="6794C28A" w14:textId="77777777" w:rsidR="00F86F48" w:rsidRDefault="00F86F48" w:rsidP="00F86F48">
            <w:pPr>
              <w:pStyle w:val="ListParagraph"/>
              <w:numPr>
                <w:ilvl w:val="1"/>
                <w:numId w:val="26"/>
              </w:numPr>
              <w:jc w:val="both"/>
              <w:rPr>
                <w:rFonts w:cstheme="minorHAnsi"/>
              </w:rPr>
            </w:pPr>
            <w:r>
              <w:rPr>
                <w:rFonts w:cstheme="minorHAnsi"/>
              </w:rPr>
              <w:t>F</w:t>
            </w:r>
            <w:r w:rsidRPr="00F86F48">
              <w:rPr>
                <w:rFonts w:cstheme="minorHAnsi"/>
              </w:rPr>
              <w:t>or the June, July and August, members will attend one of three specialized sessions:  Structural Fire Fighting, Forest Fire Fighting and Sprinkler Protection Units.</w:t>
            </w:r>
          </w:p>
          <w:p w14:paraId="43BE0F84" w14:textId="7CEE9345" w:rsidR="00F86F48" w:rsidRPr="00F86F48" w:rsidRDefault="00F86F48" w:rsidP="00F86F48">
            <w:pPr>
              <w:pStyle w:val="ListParagraph"/>
              <w:numPr>
                <w:ilvl w:val="1"/>
                <w:numId w:val="26"/>
              </w:numPr>
              <w:jc w:val="both"/>
              <w:rPr>
                <w:rFonts w:cstheme="minorHAnsi"/>
              </w:rPr>
            </w:pPr>
            <w:r w:rsidRPr="00F86F48">
              <w:rPr>
                <w:rFonts w:cstheme="minorHAnsi"/>
              </w:rPr>
              <w:t>If anyone wishes to attend a practice if only to view how the department functions, you are welcome to join us any time. Please let Chief Cruise know if you would like to audit one of our sessions.</w:t>
            </w:r>
          </w:p>
          <w:p w14:paraId="6D6601FC" w14:textId="77777777" w:rsidR="00F86F48" w:rsidRPr="00F86F48" w:rsidRDefault="00F86F48" w:rsidP="00F86F48">
            <w:pPr>
              <w:pStyle w:val="ListParagraph"/>
              <w:numPr>
                <w:ilvl w:val="0"/>
                <w:numId w:val="26"/>
              </w:numPr>
              <w:jc w:val="both"/>
              <w:rPr>
                <w:rFonts w:cstheme="minorHAnsi"/>
              </w:rPr>
            </w:pPr>
            <w:r w:rsidRPr="00F86F48">
              <w:rPr>
                <w:rFonts w:cstheme="minorHAnsi"/>
              </w:rPr>
              <w:t>Firehall maintenance</w:t>
            </w:r>
          </w:p>
          <w:p w14:paraId="621E7523" w14:textId="7E43385B" w:rsidR="00F86F48" w:rsidRPr="009753A1" w:rsidRDefault="00F86F48" w:rsidP="00F86F48">
            <w:pPr>
              <w:pStyle w:val="ListParagraph"/>
              <w:numPr>
                <w:ilvl w:val="1"/>
                <w:numId w:val="26"/>
              </w:numPr>
              <w:jc w:val="both"/>
              <w:rPr>
                <w:rFonts w:cstheme="minorHAnsi"/>
              </w:rPr>
            </w:pPr>
            <w:r w:rsidRPr="00F86F48">
              <w:rPr>
                <w:rFonts w:cstheme="minorHAnsi"/>
              </w:rPr>
              <w:t>We are in the course of painting the old fire hall and we will also be cleaning and sealing the engraved pavers at the new fire hall. Both projects should be completed this month.</w:t>
            </w:r>
          </w:p>
          <w:p w14:paraId="4580B966" w14:textId="77777777" w:rsidR="00F86F48" w:rsidRDefault="00F86F48" w:rsidP="008A44F0">
            <w:pPr>
              <w:jc w:val="both"/>
              <w:rPr>
                <w:rFonts w:cstheme="minorHAnsi"/>
              </w:rPr>
            </w:pPr>
            <w:r>
              <w:rPr>
                <w:rFonts w:cstheme="minorHAnsi"/>
              </w:rPr>
              <w:t>The floor was opened to discussion.</w:t>
            </w:r>
          </w:p>
          <w:p w14:paraId="7655574B" w14:textId="77777777" w:rsidR="00F86F48" w:rsidRPr="002A3B2E" w:rsidRDefault="00F86F48" w:rsidP="008A44F0">
            <w:pPr>
              <w:jc w:val="both"/>
              <w:rPr>
                <w:rFonts w:cstheme="minorHAnsi"/>
              </w:rPr>
            </w:pPr>
            <w:r w:rsidRPr="002A3B2E">
              <w:rPr>
                <w:rFonts w:cstheme="minorHAnsi"/>
              </w:rPr>
              <w:t>The report was accepted as presented.</w:t>
            </w:r>
          </w:p>
        </w:tc>
      </w:tr>
      <w:tr w:rsidR="00CD6CE4" w14:paraId="18AFF60B" w14:textId="77777777" w:rsidTr="00B51210">
        <w:tc>
          <w:tcPr>
            <w:tcW w:w="2547" w:type="dxa"/>
          </w:tcPr>
          <w:p w14:paraId="09FCC44F" w14:textId="76721F91" w:rsidR="00CD6CE4" w:rsidRDefault="00CD6CE4" w:rsidP="00354C3C">
            <w:pPr>
              <w:jc w:val="both"/>
              <w:rPr>
                <w:rFonts w:cstheme="minorHAnsi"/>
                <w:b/>
                <w:smallCaps/>
              </w:rPr>
            </w:pPr>
            <w:r>
              <w:rPr>
                <w:rFonts w:cstheme="minorHAnsi"/>
                <w:b/>
                <w:smallCaps/>
              </w:rPr>
              <w:lastRenderedPageBreak/>
              <w:t>Water System Trustee</w:t>
            </w:r>
          </w:p>
          <w:p w14:paraId="40BACF2A" w14:textId="77777777" w:rsidR="00CD6CE4" w:rsidRDefault="002366B2" w:rsidP="00354C3C">
            <w:pPr>
              <w:jc w:val="both"/>
              <w:rPr>
                <w:rFonts w:cstheme="minorHAnsi"/>
                <w:b/>
                <w:smallCaps/>
              </w:rPr>
            </w:pPr>
            <w:r>
              <w:rPr>
                <w:rFonts w:cstheme="minorHAnsi"/>
                <w:b/>
                <w:smallCaps/>
              </w:rPr>
              <w:t>Monique Joubarne</w:t>
            </w:r>
          </w:p>
          <w:p w14:paraId="774A6585" w14:textId="77777777" w:rsidR="00811180" w:rsidRDefault="00811180" w:rsidP="00354C3C">
            <w:pPr>
              <w:jc w:val="both"/>
              <w:rPr>
                <w:rFonts w:cstheme="minorHAnsi"/>
                <w:b/>
                <w:smallCaps/>
              </w:rPr>
            </w:pPr>
          </w:p>
          <w:p w14:paraId="3102C6F7" w14:textId="30C4DB32" w:rsidR="00811180" w:rsidRDefault="00811180" w:rsidP="00354C3C">
            <w:pPr>
              <w:jc w:val="both"/>
              <w:rPr>
                <w:rFonts w:cstheme="minorHAnsi"/>
                <w:b/>
                <w:smallCaps/>
              </w:rPr>
            </w:pPr>
          </w:p>
        </w:tc>
        <w:tc>
          <w:tcPr>
            <w:tcW w:w="7415" w:type="dxa"/>
          </w:tcPr>
          <w:p w14:paraId="5297C221" w14:textId="30C80863" w:rsidR="00CD6CE4" w:rsidRDefault="00CD6CE4" w:rsidP="00AB5BAB">
            <w:pPr>
              <w:jc w:val="both"/>
              <w:rPr>
                <w:rFonts w:cstheme="minorHAnsi"/>
              </w:rPr>
            </w:pPr>
            <w:r>
              <w:rPr>
                <w:rFonts w:cstheme="minorHAnsi"/>
              </w:rPr>
              <w:t xml:space="preserve">The Water </w:t>
            </w:r>
            <w:r w:rsidR="00A6788D">
              <w:rPr>
                <w:rFonts w:cstheme="minorHAnsi"/>
              </w:rPr>
              <w:t xml:space="preserve">System </w:t>
            </w:r>
            <w:r>
              <w:rPr>
                <w:rFonts w:cstheme="minorHAnsi"/>
              </w:rPr>
              <w:t xml:space="preserve">Trustee </w:t>
            </w:r>
            <w:r w:rsidR="008173A4">
              <w:rPr>
                <w:rFonts w:cstheme="minorHAnsi"/>
              </w:rPr>
              <w:t xml:space="preserve">was asked </w:t>
            </w:r>
            <w:r w:rsidR="0022052C">
              <w:rPr>
                <w:rFonts w:cstheme="minorHAnsi"/>
              </w:rPr>
              <w:t>i</w:t>
            </w:r>
            <w:r w:rsidR="008173A4">
              <w:rPr>
                <w:rFonts w:cstheme="minorHAnsi"/>
              </w:rPr>
              <w:t xml:space="preserve">f </w:t>
            </w:r>
            <w:r w:rsidR="002366B2">
              <w:rPr>
                <w:rFonts w:cstheme="minorHAnsi"/>
              </w:rPr>
              <w:t>s</w:t>
            </w:r>
            <w:r w:rsidR="008173A4">
              <w:rPr>
                <w:rFonts w:cstheme="minorHAnsi"/>
              </w:rPr>
              <w:t>he had a report to present.</w:t>
            </w:r>
            <w:r w:rsidR="00F03A97">
              <w:rPr>
                <w:rFonts w:cstheme="minorHAnsi"/>
              </w:rPr>
              <w:t xml:space="preserve"> </w:t>
            </w:r>
          </w:p>
          <w:p w14:paraId="29BBA8CD" w14:textId="4D009EDE" w:rsidR="006D73C0" w:rsidRDefault="00B96801" w:rsidP="00AB5BAB">
            <w:r>
              <w:t>The Water Trustee reports:</w:t>
            </w:r>
            <w:r w:rsidR="00AB5BAB">
              <w:t xml:space="preserve"> </w:t>
            </w:r>
          </w:p>
          <w:p w14:paraId="7D3F4C0D" w14:textId="40DFA804" w:rsidR="00FA7BF6" w:rsidRDefault="00B105FE" w:rsidP="00FA7BF6">
            <w:pPr>
              <w:jc w:val="both"/>
              <w:rPr>
                <w:rFonts w:cstheme="minorHAnsi"/>
              </w:rPr>
            </w:pPr>
            <w:r>
              <w:rPr>
                <w:rFonts w:cstheme="minorHAnsi"/>
              </w:rPr>
              <w:t>In addition to the Old Water Tank Deconstruction discussed in Ongoing Business</w:t>
            </w:r>
            <w:r w:rsidR="00FA7BF6">
              <w:rPr>
                <w:rFonts w:cstheme="minorHAnsi"/>
              </w:rPr>
              <w:t>:</w:t>
            </w:r>
          </w:p>
          <w:p w14:paraId="28F25EEE" w14:textId="7EF85AFF" w:rsidR="00DA5DE3" w:rsidRDefault="00DA5DE3" w:rsidP="00FA7BF6">
            <w:pPr>
              <w:pStyle w:val="ListParagraph"/>
              <w:numPr>
                <w:ilvl w:val="0"/>
                <w:numId w:val="26"/>
              </w:numPr>
              <w:jc w:val="both"/>
              <w:rPr>
                <w:rFonts w:cstheme="minorHAnsi"/>
              </w:rPr>
            </w:pPr>
            <w:r>
              <w:rPr>
                <w:rFonts w:cstheme="minorHAnsi"/>
              </w:rPr>
              <w:t xml:space="preserve">Water team is </w:t>
            </w:r>
            <w:r w:rsidR="00B105FE">
              <w:rPr>
                <w:rFonts w:cstheme="minorHAnsi"/>
              </w:rPr>
              <w:t>moving forward with transitioning water tasks from Bob and Maureen to the broader water team</w:t>
            </w:r>
            <w:r>
              <w:rPr>
                <w:rFonts w:cstheme="minorHAnsi"/>
              </w:rPr>
              <w:t>.</w:t>
            </w:r>
          </w:p>
          <w:p w14:paraId="35CD6CC7" w14:textId="57295D2D" w:rsidR="002A7F02" w:rsidRDefault="002A7F02" w:rsidP="002A7F02">
            <w:pPr>
              <w:pStyle w:val="ListParagraph"/>
              <w:numPr>
                <w:ilvl w:val="1"/>
                <w:numId w:val="26"/>
              </w:numPr>
              <w:jc w:val="both"/>
              <w:rPr>
                <w:rFonts w:cstheme="minorHAnsi"/>
              </w:rPr>
            </w:pPr>
            <w:r>
              <w:rPr>
                <w:rFonts w:cstheme="minorHAnsi"/>
              </w:rPr>
              <w:t xml:space="preserve">Bob and Maureen </w:t>
            </w:r>
            <w:r w:rsidR="00B105FE">
              <w:rPr>
                <w:rFonts w:cstheme="minorHAnsi"/>
              </w:rPr>
              <w:t>have done a lot of work over the many years that is being documented and assigned to other team members</w:t>
            </w:r>
            <w:r>
              <w:rPr>
                <w:rFonts w:cstheme="minorHAnsi"/>
              </w:rPr>
              <w:t>.</w:t>
            </w:r>
          </w:p>
          <w:p w14:paraId="3D0B00FA" w14:textId="0308C92E" w:rsidR="002A7F02" w:rsidRDefault="00B105FE" w:rsidP="00B105FE">
            <w:pPr>
              <w:pStyle w:val="ListParagraph"/>
              <w:numPr>
                <w:ilvl w:val="1"/>
                <w:numId w:val="26"/>
              </w:numPr>
              <w:jc w:val="both"/>
              <w:rPr>
                <w:rFonts w:cstheme="minorHAnsi"/>
              </w:rPr>
            </w:pPr>
            <w:r>
              <w:rPr>
                <w:rFonts w:cstheme="minorHAnsi"/>
              </w:rPr>
              <w:t xml:space="preserve">The suite of documents </w:t>
            </w:r>
            <w:proofErr w:type="gramStart"/>
            <w:r>
              <w:rPr>
                <w:rFonts w:cstheme="minorHAnsi"/>
              </w:rPr>
              <w:t>are</w:t>
            </w:r>
            <w:proofErr w:type="gramEnd"/>
            <w:r>
              <w:rPr>
                <w:rFonts w:cstheme="minorHAnsi"/>
              </w:rPr>
              <w:t xml:space="preserve"> being reviewed/compiled and will be placed in locations (electronic/physical) to support this team approach.</w:t>
            </w:r>
          </w:p>
          <w:p w14:paraId="62EA4439" w14:textId="2BC506FB" w:rsidR="00FA7BF6" w:rsidRDefault="00FA7BF6" w:rsidP="00FA7BF6">
            <w:pPr>
              <w:jc w:val="both"/>
              <w:rPr>
                <w:rFonts w:cstheme="minorHAnsi"/>
              </w:rPr>
            </w:pPr>
            <w:r>
              <w:rPr>
                <w:rFonts w:cstheme="minorHAnsi"/>
              </w:rPr>
              <w:t>The floor was opened to discussion.</w:t>
            </w:r>
          </w:p>
          <w:p w14:paraId="40A98F72" w14:textId="25EE25CA" w:rsidR="0085345F" w:rsidRDefault="00B105FE" w:rsidP="0085345F">
            <w:pPr>
              <w:pStyle w:val="ListParagraph"/>
              <w:numPr>
                <w:ilvl w:val="0"/>
                <w:numId w:val="30"/>
              </w:numPr>
              <w:jc w:val="both"/>
              <w:rPr>
                <w:rFonts w:cstheme="minorHAnsi"/>
              </w:rPr>
            </w:pPr>
            <w:r>
              <w:rPr>
                <w:rFonts w:cstheme="minorHAnsi"/>
              </w:rPr>
              <w:t>Question asked regarding any noticed change in chlorine consumption with the transition to the new water tank.</w:t>
            </w:r>
          </w:p>
          <w:p w14:paraId="265204A4" w14:textId="00E8FDAA" w:rsidR="00B105FE" w:rsidRPr="0085345F" w:rsidRDefault="00B105FE" w:rsidP="00B105FE">
            <w:pPr>
              <w:pStyle w:val="ListParagraph"/>
              <w:numPr>
                <w:ilvl w:val="1"/>
                <w:numId w:val="30"/>
              </w:numPr>
              <w:jc w:val="both"/>
              <w:rPr>
                <w:rFonts w:cstheme="minorHAnsi"/>
              </w:rPr>
            </w:pPr>
            <w:r>
              <w:rPr>
                <w:rFonts w:cstheme="minorHAnsi"/>
              </w:rPr>
              <w:t xml:space="preserve">Water use is up this year with more people full-time on the island  </w:t>
            </w:r>
          </w:p>
          <w:p w14:paraId="304C44D1" w14:textId="618498B3" w:rsidR="00B105FE" w:rsidRDefault="00B105FE" w:rsidP="00B105FE">
            <w:pPr>
              <w:pStyle w:val="ListParagraph"/>
              <w:numPr>
                <w:ilvl w:val="1"/>
                <w:numId w:val="30"/>
              </w:numPr>
              <w:jc w:val="both"/>
              <w:rPr>
                <w:rFonts w:cstheme="minorHAnsi"/>
              </w:rPr>
            </w:pPr>
            <w:r>
              <w:rPr>
                <w:rFonts w:cstheme="minorHAnsi"/>
              </w:rPr>
              <w:lastRenderedPageBreak/>
              <w:t>There are many variables that affect chlorine use so may take a year or so to evaluate (water consumption, size of tank, time water is stored in tank).</w:t>
            </w:r>
          </w:p>
          <w:p w14:paraId="1A49B4F6" w14:textId="50481C71" w:rsidR="00FA7BF6" w:rsidRPr="002A3B2E" w:rsidRDefault="00FA7BF6" w:rsidP="00FA7BF6">
            <w:pPr>
              <w:spacing w:before="60" w:after="60"/>
              <w:jc w:val="both"/>
              <w:rPr>
                <w:rFonts w:cstheme="minorHAnsi"/>
                <w:lang w:eastAsia="en-CA"/>
              </w:rPr>
            </w:pPr>
            <w:r w:rsidRPr="002A3B2E">
              <w:rPr>
                <w:rFonts w:cstheme="minorHAnsi"/>
              </w:rPr>
              <w:t>The report was accepted as presented.</w:t>
            </w:r>
          </w:p>
        </w:tc>
      </w:tr>
      <w:tr w:rsidR="0023038A" w14:paraId="3BB4D3EC" w14:textId="77777777" w:rsidTr="00B51210">
        <w:tc>
          <w:tcPr>
            <w:tcW w:w="2547" w:type="dxa"/>
          </w:tcPr>
          <w:p w14:paraId="317ED213" w14:textId="6F0394C7" w:rsidR="0023038A" w:rsidRDefault="0023038A" w:rsidP="00354C3C">
            <w:pPr>
              <w:jc w:val="both"/>
              <w:rPr>
                <w:rFonts w:cstheme="minorHAnsi"/>
                <w:b/>
                <w:smallCaps/>
              </w:rPr>
            </w:pPr>
            <w:r>
              <w:rPr>
                <w:rFonts w:cstheme="minorHAnsi"/>
                <w:b/>
                <w:smallCaps/>
              </w:rPr>
              <w:lastRenderedPageBreak/>
              <w:t>Finance Administrator</w:t>
            </w:r>
          </w:p>
          <w:p w14:paraId="7D63F364" w14:textId="2E7A717F" w:rsidR="0023038A" w:rsidRDefault="0023038A" w:rsidP="00A729A4">
            <w:pPr>
              <w:jc w:val="both"/>
              <w:rPr>
                <w:rFonts w:cstheme="minorHAnsi"/>
                <w:b/>
                <w:smallCaps/>
              </w:rPr>
            </w:pPr>
            <w:r>
              <w:rPr>
                <w:rFonts w:cstheme="minorHAnsi"/>
                <w:b/>
                <w:smallCaps/>
              </w:rPr>
              <w:t>Brent Schorr</w:t>
            </w:r>
          </w:p>
        </w:tc>
        <w:tc>
          <w:tcPr>
            <w:tcW w:w="7415" w:type="dxa"/>
          </w:tcPr>
          <w:p w14:paraId="2C2CEFFF" w14:textId="77777777" w:rsidR="00CE55F1" w:rsidRDefault="00F03A97" w:rsidP="00CE55F1">
            <w:pPr>
              <w:jc w:val="both"/>
              <w:rPr>
                <w:rFonts w:cstheme="minorHAnsi"/>
              </w:rPr>
            </w:pPr>
            <w:r>
              <w:rPr>
                <w:rFonts w:eastAsia="Times New Roman" w:cstheme="minorHAnsi"/>
              </w:rPr>
              <w:t xml:space="preserve">The Finance Administrator </w:t>
            </w:r>
            <w:r w:rsidR="00CE55F1" w:rsidRPr="00131EAC">
              <w:rPr>
                <w:rFonts w:cstheme="minorHAnsi"/>
              </w:rPr>
              <w:t xml:space="preserve">was asked if he had </w:t>
            </w:r>
            <w:r w:rsidR="00CE55F1">
              <w:rPr>
                <w:rFonts w:cstheme="minorHAnsi"/>
              </w:rPr>
              <w:t>a r</w:t>
            </w:r>
            <w:r w:rsidR="00CE55F1" w:rsidRPr="00131EAC">
              <w:rPr>
                <w:rFonts w:cstheme="minorHAnsi"/>
              </w:rPr>
              <w:t>eport to present</w:t>
            </w:r>
            <w:r w:rsidR="00CE55F1">
              <w:rPr>
                <w:rFonts w:cstheme="minorHAnsi"/>
              </w:rPr>
              <w:t xml:space="preserve">. </w:t>
            </w:r>
          </w:p>
          <w:p w14:paraId="52FFC1AF" w14:textId="0CD07046" w:rsidR="00CE55F1" w:rsidRDefault="00CE55F1" w:rsidP="00CE55F1">
            <w:r>
              <w:t xml:space="preserve">The Finance Administrator Report is </w:t>
            </w:r>
            <w:r w:rsidR="0010080A">
              <w:t>as follows:</w:t>
            </w:r>
            <w:r>
              <w:t xml:space="preserve"> </w:t>
            </w:r>
          </w:p>
          <w:p w14:paraId="2287527B" w14:textId="6D4899FC" w:rsidR="0010080A" w:rsidRPr="0010080A" w:rsidRDefault="0010080A" w:rsidP="0010080A">
            <w:pPr>
              <w:pStyle w:val="ListParagraph"/>
              <w:numPr>
                <w:ilvl w:val="0"/>
                <w:numId w:val="26"/>
              </w:numPr>
              <w:jc w:val="both"/>
              <w:rPr>
                <w:rFonts w:cstheme="minorHAnsi"/>
              </w:rPr>
            </w:pPr>
            <w:r w:rsidRPr="0010080A">
              <w:rPr>
                <w:rFonts w:cstheme="minorHAnsi"/>
              </w:rPr>
              <w:t>Successfully completed 2020 PIID audit and submitted to: Ministry of Municipal Affairs and Housing</w:t>
            </w:r>
          </w:p>
          <w:p w14:paraId="3C740AF2" w14:textId="10FDAC78" w:rsidR="0010080A" w:rsidRPr="0010080A" w:rsidRDefault="0010080A" w:rsidP="0010080A">
            <w:pPr>
              <w:pStyle w:val="ListParagraph"/>
              <w:numPr>
                <w:ilvl w:val="0"/>
                <w:numId w:val="26"/>
              </w:numPr>
              <w:jc w:val="both"/>
              <w:rPr>
                <w:rFonts w:cstheme="minorHAnsi"/>
              </w:rPr>
            </w:pPr>
            <w:r w:rsidRPr="0010080A">
              <w:rPr>
                <w:rFonts w:cstheme="minorHAnsi"/>
              </w:rPr>
              <w:t>Annual Insurance review – updated island assets</w:t>
            </w:r>
          </w:p>
          <w:p w14:paraId="4AD4C170" w14:textId="77AD33D1" w:rsidR="0010080A" w:rsidRPr="0010080A" w:rsidRDefault="0010080A" w:rsidP="0010080A">
            <w:pPr>
              <w:pStyle w:val="ListParagraph"/>
              <w:numPr>
                <w:ilvl w:val="0"/>
                <w:numId w:val="26"/>
              </w:numPr>
              <w:jc w:val="both"/>
              <w:rPr>
                <w:rFonts w:cstheme="minorHAnsi"/>
              </w:rPr>
            </w:pPr>
            <w:r w:rsidRPr="0010080A">
              <w:rPr>
                <w:rFonts w:cstheme="minorHAnsi"/>
              </w:rPr>
              <w:t xml:space="preserve">Preparation for annual tax notices </w:t>
            </w:r>
          </w:p>
          <w:p w14:paraId="4CF0FFB4" w14:textId="0F512699" w:rsidR="009753A1" w:rsidRPr="0010080A" w:rsidRDefault="0010080A" w:rsidP="0010080A">
            <w:pPr>
              <w:pStyle w:val="ListParagraph"/>
              <w:numPr>
                <w:ilvl w:val="0"/>
                <w:numId w:val="26"/>
              </w:numPr>
              <w:jc w:val="both"/>
              <w:rPr>
                <w:rFonts w:cstheme="minorHAnsi"/>
              </w:rPr>
            </w:pPr>
            <w:r w:rsidRPr="0010080A">
              <w:rPr>
                <w:rFonts w:cstheme="minorHAnsi"/>
              </w:rPr>
              <w:t>Monthly payables and receivables</w:t>
            </w:r>
          </w:p>
          <w:p w14:paraId="4500B189" w14:textId="37428024" w:rsidR="00CE55F1" w:rsidRDefault="00CE55F1" w:rsidP="009753A1">
            <w:pPr>
              <w:jc w:val="both"/>
              <w:rPr>
                <w:rFonts w:cstheme="minorHAnsi"/>
              </w:rPr>
            </w:pPr>
            <w:r w:rsidRPr="009753A1">
              <w:rPr>
                <w:rFonts w:cstheme="minorHAnsi"/>
              </w:rPr>
              <w:t>The floor was opened to discussion.</w:t>
            </w:r>
          </w:p>
          <w:p w14:paraId="29554D6E" w14:textId="77777777" w:rsidR="0010080A" w:rsidRDefault="0010080A" w:rsidP="0010080A">
            <w:pPr>
              <w:pStyle w:val="ListParagraph"/>
              <w:numPr>
                <w:ilvl w:val="0"/>
                <w:numId w:val="26"/>
              </w:numPr>
              <w:jc w:val="both"/>
              <w:rPr>
                <w:rFonts w:cstheme="minorHAnsi"/>
              </w:rPr>
            </w:pPr>
            <w:r w:rsidRPr="0010080A">
              <w:rPr>
                <w:rFonts w:cstheme="minorHAnsi"/>
              </w:rPr>
              <w:t xml:space="preserve">Question about </w:t>
            </w:r>
            <w:r>
              <w:rPr>
                <w:rFonts w:cstheme="minorHAnsi"/>
              </w:rPr>
              <w:t xml:space="preserve">insurance </w:t>
            </w:r>
            <w:r w:rsidRPr="0010080A">
              <w:rPr>
                <w:rFonts w:cstheme="minorHAnsi"/>
              </w:rPr>
              <w:t>rates</w:t>
            </w:r>
            <w:r>
              <w:rPr>
                <w:rFonts w:cstheme="minorHAnsi"/>
              </w:rPr>
              <w:t xml:space="preserve"> change</w:t>
            </w:r>
            <w:r w:rsidRPr="0010080A">
              <w:rPr>
                <w:rFonts w:cstheme="minorHAnsi"/>
              </w:rPr>
              <w:t xml:space="preserve">. </w:t>
            </w:r>
          </w:p>
          <w:p w14:paraId="2B13DBE5" w14:textId="77777777" w:rsidR="0010080A" w:rsidRDefault="0010080A" w:rsidP="0010080A">
            <w:pPr>
              <w:pStyle w:val="ListParagraph"/>
              <w:numPr>
                <w:ilvl w:val="1"/>
                <w:numId w:val="26"/>
              </w:numPr>
              <w:jc w:val="both"/>
              <w:rPr>
                <w:rFonts w:cstheme="minorHAnsi"/>
              </w:rPr>
            </w:pPr>
            <w:r w:rsidRPr="0010080A">
              <w:rPr>
                <w:rFonts w:cstheme="minorHAnsi"/>
              </w:rPr>
              <w:t xml:space="preserve">Probably only go up. </w:t>
            </w:r>
          </w:p>
          <w:p w14:paraId="59A52FED" w14:textId="77777777" w:rsidR="0010080A" w:rsidRDefault="0010080A" w:rsidP="0010080A">
            <w:pPr>
              <w:pStyle w:val="ListParagraph"/>
              <w:numPr>
                <w:ilvl w:val="1"/>
                <w:numId w:val="26"/>
              </w:numPr>
              <w:jc w:val="both"/>
              <w:rPr>
                <w:rFonts w:cstheme="minorHAnsi"/>
              </w:rPr>
            </w:pPr>
            <w:r w:rsidRPr="0010080A">
              <w:rPr>
                <w:rFonts w:cstheme="minorHAnsi"/>
              </w:rPr>
              <w:t xml:space="preserve">Broker is shopping around. </w:t>
            </w:r>
          </w:p>
          <w:p w14:paraId="22E321B9" w14:textId="33E7AB58" w:rsidR="0010080A" w:rsidRPr="0010080A" w:rsidRDefault="0010080A" w:rsidP="0010080A">
            <w:pPr>
              <w:pStyle w:val="ListParagraph"/>
              <w:numPr>
                <w:ilvl w:val="1"/>
                <w:numId w:val="26"/>
              </w:numPr>
              <w:jc w:val="both"/>
              <w:rPr>
                <w:rFonts w:cstheme="minorHAnsi"/>
              </w:rPr>
            </w:pPr>
            <w:r w:rsidRPr="0010080A">
              <w:rPr>
                <w:rFonts w:cstheme="minorHAnsi"/>
              </w:rPr>
              <w:t>Last year was $14.3K</w:t>
            </w:r>
          </w:p>
          <w:p w14:paraId="30D37824" w14:textId="46A7AFE2" w:rsidR="005B5E52" w:rsidRDefault="00CE55F1" w:rsidP="00CE55F1">
            <w:pPr>
              <w:jc w:val="both"/>
              <w:rPr>
                <w:rFonts w:cstheme="minorHAnsi"/>
              </w:rPr>
            </w:pPr>
            <w:r w:rsidRPr="002A3B2E">
              <w:rPr>
                <w:rFonts w:cstheme="minorHAnsi"/>
              </w:rPr>
              <w:t>The report was accepted as presented.</w:t>
            </w:r>
          </w:p>
        </w:tc>
      </w:tr>
      <w:tr w:rsidR="006721E2" w14:paraId="70AA71C9" w14:textId="77777777" w:rsidTr="00B51210">
        <w:tc>
          <w:tcPr>
            <w:tcW w:w="2547" w:type="dxa"/>
          </w:tcPr>
          <w:p w14:paraId="2332CC38" w14:textId="6D2FC0B5" w:rsidR="006721E2" w:rsidRDefault="006721E2" w:rsidP="00354C3C">
            <w:pPr>
              <w:jc w:val="both"/>
              <w:rPr>
                <w:rFonts w:cstheme="minorHAnsi"/>
                <w:b/>
                <w:smallCaps/>
              </w:rPr>
            </w:pPr>
            <w:r>
              <w:rPr>
                <w:rFonts w:cstheme="minorHAnsi"/>
                <w:b/>
                <w:smallCaps/>
              </w:rPr>
              <w:t>Corporate Secretary</w:t>
            </w:r>
          </w:p>
          <w:p w14:paraId="1FF6CEF7" w14:textId="40253DD5" w:rsidR="00FE2AE6" w:rsidRDefault="004F05BF" w:rsidP="00354C3C">
            <w:pPr>
              <w:jc w:val="both"/>
              <w:rPr>
                <w:rFonts w:cstheme="minorHAnsi"/>
                <w:b/>
                <w:smallCaps/>
              </w:rPr>
            </w:pPr>
            <w:r>
              <w:rPr>
                <w:rFonts w:cstheme="minorHAnsi"/>
                <w:b/>
                <w:smallCaps/>
              </w:rPr>
              <w:t>Velvet Warrior</w:t>
            </w:r>
          </w:p>
          <w:p w14:paraId="5FDE0865" w14:textId="4F4265EE" w:rsidR="000F2341" w:rsidRDefault="000F2341" w:rsidP="00354C3C">
            <w:pPr>
              <w:jc w:val="both"/>
              <w:rPr>
                <w:rFonts w:cstheme="minorHAnsi"/>
                <w:b/>
                <w:smallCaps/>
              </w:rPr>
            </w:pPr>
          </w:p>
        </w:tc>
        <w:tc>
          <w:tcPr>
            <w:tcW w:w="7415" w:type="dxa"/>
          </w:tcPr>
          <w:p w14:paraId="63F501FA" w14:textId="0B19D3D3" w:rsidR="000F2341" w:rsidRDefault="000F2341" w:rsidP="006E0767">
            <w:pPr>
              <w:jc w:val="both"/>
              <w:rPr>
                <w:rFonts w:cstheme="minorHAnsi"/>
              </w:rPr>
            </w:pPr>
            <w:r>
              <w:rPr>
                <w:rFonts w:cstheme="minorHAnsi"/>
              </w:rPr>
              <w:t xml:space="preserve">The </w:t>
            </w:r>
            <w:r w:rsidR="00710751">
              <w:rPr>
                <w:rFonts w:cstheme="minorHAnsi"/>
              </w:rPr>
              <w:t xml:space="preserve">Corporate Secretary </w:t>
            </w:r>
            <w:r w:rsidR="00D41A88">
              <w:rPr>
                <w:rFonts w:cstheme="minorHAnsi"/>
              </w:rPr>
              <w:t>was asked if she ha</w:t>
            </w:r>
            <w:r w:rsidR="00AD7CCD">
              <w:rPr>
                <w:rFonts w:cstheme="minorHAnsi"/>
              </w:rPr>
              <w:t>d</w:t>
            </w:r>
            <w:r w:rsidR="00D41A88">
              <w:rPr>
                <w:rFonts w:cstheme="minorHAnsi"/>
              </w:rPr>
              <w:t xml:space="preserve"> a report to </w:t>
            </w:r>
            <w:r w:rsidR="00710751">
              <w:rPr>
                <w:rFonts w:cstheme="minorHAnsi"/>
              </w:rPr>
              <w:t>present</w:t>
            </w:r>
            <w:r w:rsidR="00312B44">
              <w:rPr>
                <w:rFonts w:cstheme="minorHAnsi"/>
              </w:rPr>
              <w:t>.</w:t>
            </w:r>
          </w:p>
          <w:p w14:paraId="7CA647FC" w14:textId="2F193AF0" w:rsidR="00CE55F1" w:rsidRDefault="0010080A" w:rsidP="00CE55F1">
            <w:pPr>
              <w:pStyle w:val="ListParagraph"/>
              <w:numPr>
                <w:ilvl w:val="0"/>
                <w:numId w:val="23"/>
              </w:numPr>
            </w:pPr>
            <w:r>
              <w:t>Only 1 property change</w:t>
            </w:r>
            <w:r w:rsidR="00B96801">
              <w:t>d ownership</w:t>
            </w:r>
          </w:p>
          <w:p w14:paraId="10BDECFD" w14:textId="194881A9" w:rsidR="0010080A" w:rsidRDefault="0010080A" w:rsidP="0085345F">
            <w:pPr>
              <w:pStyle w:val="ListParagraph"/>
              <w:numPr>
                <w:ilvl w:val="0"/>
                <w:numId w:val="23"/>
              </w:numPr>
            </w:pPr>
            <w:r>
              <w:t xml:space="preserve">Contact list should </w:t>
            </w:r>
            <w:r w:rsidR="00B96801">
              <w:t xml:space="preserve">now </w:t>
            </w:r>
            <w:r>
              <w:t xml:space="preserve">be up to date </w:t>
            </w:r>
          </w:p>
          <w:p w14:paraId="53B873CE" w14:textId="4CDD54BF" w:rsidR="00CE55F1" w:rsidRDefault="0010080A" w:rsidP="0085345F">
            <w:pPr>
              <w:pStyle w:val="ListParagraph"/>
              <w:numPr>
                <w:ilvl w:val="0"/>
                <w:numId w:val="23"/>
              </w:numPr>
            </w:pPr>
            <w:r>
              <w:t xml:space="preserve">Correspondence minimal </w:t>
            </w:r>
          </w:p>
          <w:p w14:paraId="74457B2F" w14:textId="0018491A" w:rsidR="005B5E52" w:rsidRDefault="005B5E52" w:rsidP="006E0767">
            <w:pPr>
              <w:jc w:val="both"/>
              <w:rPr>
                <w:rFonts w:cstheme="minorHAnsi"/>
              </w:rPr>
            </w:pPr>
            <w:r>
              <w:rPr>
                <w:rFonts w:cstheme="minorHAnsi"/>
              </w:rPr>
              <w:t>The floor was opened to discussion.</w:t>
            </w:r>
          </w:p>
          <w:p w14:paraId="3DC60494" w14:textId="6ABE294A" w:rsidR="006638C5" w:rsidRPr="006638C5" w:rsidRDefault="00F03A97" w:rsidP="009323F1">
            <w:pPr>
              <w:jc w:val="both"/>
              <w:rPr>
                <w:rFonts w:cstheme="minorHAnsi"/>
              </w:rPr>
            </w:pPr>
            <w:r>
              <w:rPr>
                <w:rFonts w:cstheme="minorHAnsi"/>
              </w:rPr>
              <w:t>T</w:t>
            </w:r>
            <w:r w:rsidR="0004373B">
              <w:rPr>
                <w:rFonts w:cstheme="minorHAnsi"/>
              </w:rPr>
              <w:t>he report was accepted as presented.</w:t>
            </w:r>
            <w:r w:rsidR="00EA69EF">
              <w:rPr>
                <w:rFonts w:cstheme="minorHAnsi"/>
              </w:rPr>
              <w:t xml:space="preserve"> </w:t>
            </w:r>
          </w:p>
        </w:tc>
      </w:tr>
    </w:tbl>
    <w:p w14:paraId="55DC2BEC" w14:textId="6414CBD6" w:rsidR="00B51210" w:rsidRDefault="00DF4454" w:rsidP="003B5996">
      <w:pPr>
        <w:keepNext/>
        <w:spacing w:before="240"/>
        <w:jc w:val="center"/>
        <w:rPr>
          <w:rFonts w:ascii="Arial Black" w:hAnsi="Arial Black"/>
        </w:rPr>
      </w:pPr>
      <w:r>
        <w:rPr>
          <w:rFonts w:ascii="Arial Black" w:hAnsi="Arial Black"/>
        </w:rPr>
        <w:t>BUSINESS ARISING / NEW BUSINESS</w:t>
      </w:r>
    </w:p>
    <w:tbl>
      <w:tblPr>
        <w:tblStyle w:val="TableGrid"/>
        <w:tblW w:w="9918" w:type="dxa"/>
        <w:tblLayout w:type="fixed"/>
        <w:tblLook w:val="04A0" w:firstRow="1" w:lastRow="0" w:firstColumn="1" w:lastColumn="0" w:noHBand="0" w:noVBand="1"/>
      </w:tblPr>
      <w:tblGrid>
        <w:gridCol w:w="2547"/>
        <w:gridCol w:w="7371"/>
      </w:tblGrid>
      <w:tr w:rsidR="00887547" w14:paraId="2C710666" w14:textId="77777777" w:rsidTr="00887547">
        <w:tc>
          <w:tcPr>
            <w:tcW w:w="2547" w:type="dxa"/>
          </w:tcPr>
          <w:p w14:paraId="6D8B61DC" w14:textId="46C22B32" w:rsidR="00887547" w:rsidRDefault="00007311" w:rsidP="006B1621">
            <w:pPr>
              <w:jc w:val="both"/>
              <w:rPr>
                <w:rFonts w:cstheme="minorHAnsi"/>
                <w:b/>
                <w:smallCaps/>
              </w:rPr>
            </w:pPr>
            <w:r>
              <w:rPr>
                <w:rFonts w:cstheme="minorHAnsi"/>
                <w:b/>
                <w:smallCaps/>
              </w:rPr>
              <w:t>Doug Turner</w:t>
            </w:r>
          </w:p>
        </w:tc>
        <w:tc>
          <w:tcPr>
            <w:tcW w:w="7371" w:type="dxa"/>
          </w:tcPr>
          <w:p w14:paraId="17362A7D" w14:textId="21236F54" w:rsidR="00887547" w:rsidRPr="00D221BC" w:rsidRDefault="0010080A" w:rsidP="006B1621">
            <w:pPr>
              <w:rPr>
                <w:b/>
                <w:bCs/>
              </w:rPr>
            </w:pPr>
            <w:r w:rsidRPr="0010080A">
              <w:rPr>
                <w:b/>
                <w:bCs/>
              </w:rPr>
              <w:t>Siren located adjacent to the old Fire Hall</w:t>
            </w:r>
            <w:r w:rsidR="00887547" w:rsidRPr="00887547">
              <w:t>:</w:t>
            </w:r>
          </w:p>
          <w:p w14:paraId="0C566DE7" w14:textId="5475C18A" w:rsidR="0010080A" w:rsidRDefault="0010080A" w:rsidP="0010080A">
            <w:pPr>
              <w:pStyle w:val="ListParagraph"/>
              <w:numPr>
                <w:ilvl w:val="0"/>
                <w:numId w:val="23"/>
              </w:numPr>
            </w:pPr>
            <w:r w:rsidRPr="0010080A">
              <w:t>The tree supporting the siren adjacent to the old firehall is nearing the end of its life and a decision will have to be made to relocate the siren to another tree or install a pole or retire the siren.</w:t>
            </w:r>
          </w:p>
          <w:p w14:paraId="21D3D4FB" w14:textId="77777777" w:rsidR="0010080A" w:rsidRDefault="0010080A" w:rsidP="0010080A">
            <w:pPr>
              <w:pStyle w:val="ListParagraph"/>
              <w:numPr>
                <w:ilvl w:val="0"/>
                <w:numId w:val="23"/>
              </w:numPr>
            </w:pPr>
            <w:r>
              <w:t xml:space="preserve">Fire team canvassed and support keeping the siren. It helps with notification as a back up to phone and pagers. </w:t>
            </w:r>
          </w:p>
          <w:p w14:paraId="7BE29143" w14:textId="31D0479A" w:rsidR="0010080A" w:rsidRDefault="0010080A" w:rsidP="0010080A">
            <w:pPr>
              <w:pStyle w:val="ListParagraph"/>
              <w:numPr>
                <w:ilvl w:val="0"/>
                <w:numId w:val="23"/>
              </w:numPr>
            </w:pPr>
            <w:r>
              <w:t>Operating costs are minimal.</w:t>
            </w:r>
            <w:r w:rsidR="00817585">
              <w:t xml:space="preserve"> Removal of siren from tree may be costly if a crane is needed.</w:t>
            </w:r>
          </w:p>
          <w:p w14:paraId="3DEBA4A9" w14:textId="00F599B9" w:rsidR="0010080A" w:rsidRDefault="00817585" w:rsidP="00212C4C">
            <w:pPr>
              <w:pStyle w:val="ListParagraph"/>
              <w:numPr>
                <w:ilvl w:val="0"/>
                <w:numId w:val="23"/>
              </w:numPr>
            </w:pPr>
            <w:r w:rsidRPr="00817585">
              <w:t xml:space="preserve">Prior to </w:t>
            </w:r>
            <w:proofErr w:type="gramStart"/>
            <w:r w:rsidRPr="00817585">
              <w:t>making a decision</w:t>
            </w:r>
            <w:proofErr w:type="gramEnd"/>
            <w:r w:rsidRPr="00817585">
              <w:t xml:space="preserve"> to relocate or retire the siren, the associated costs have to be determined.  </w:t>
            </w:r>
            <w:r w:rsidRPr="00212C4C">
              <w:rPr>
                <w:b/>
                <w:bCs/>
              </w:rPr>
              <w:t xml:space="preserve">We are looking for help from any islanders </w:t>
            </w:r>
            <w:r w:rsidRPr="00817585">
              <w:t xml:space="preserve">who might be willing to assist in relocating the siren, assessing the viability of the existing tree, and/or obtaining estimates from outside contractors to do the work. If we go with a new pole, </w:t>
            </w:r>
            <w:r w:rsidR="00212C4C" w:rsidRPr="00817585">
              <w:t>we will</w:t>
            </w:r>
            <w:r w:rsidRPr="00817585">
              <w:t xml:space="preserve"> likely need a pole 50' or more in lengt</w:t>
            </w:r>
            <w:r w:rsidRPr="00212C4C">
              <w:t>h.</w:t>
            </w:r>
            <w:r w:rsidRPr="00212C4C">
              <w:rPr>
                <w:b/>
                <w:bCs/>
              </w:rPr>
              <w:t xml:space="preserve">  If you are able to assist, please contact Steve Cruise.</w:t>
            </w:r>
            <w:r w:rsidR="0010080A">
              <w:t xml:space="preserve"> </w:t>
            </w:r>
          </w:p>
          <w:p w14:paraId="3969FC46" w14:textId="30741F15" w:rsidR="00817585" w:rsidRDefault="00817585" w:rsidP="00817585">
            <w:r>
              <w:lastRenderedPageBreak/>
              <w:t>Discussion from the floor:</w:t>
            </w:r>
          </w:p>
          <w:p w14:paraId="1418C1D6" w14:textId="04FBC95C" w:rsidR="0010080A" w:rsidRDefault="0010080A">
            <w:pPr>
              <w:pStyle w:val="ListParagraph"/>
              <w:numPr>
                <w:ilvl w:val="0"/>
                <w:numId w:val="23"/>
              </w:numPr>
            </w:pPr>
            <w:r>
              <w:t>No requirement</w:t>
            </w:r>
            <w:r w:rsidR="00817585">
              <w:t xml:space="preserve"> to have a siren. Not many left in service.</w:t>
            </w:r>
            <w:r w:rsidR="00D57D53">
              <w:t xml:space="preserve"> Need to confirm requirements related to keeping the siren operational. </w:t>
            </w:r>
          </w:p>
          <w:p w14:paraId="2DE4E01C" w14:textId="38272FCE" w:rsidR="0010080A" w:rsidRDefault="0010080A" w:rsidP="0010080A">
            <w:pPr>
              <w:pStyle w:val="ListParagraph"/>
              <w:numPr>
                <w:ilvl w:val="0"/>
                <w:numId w:val="23"/>
              </w:numPr>
            </w:pPr>
            <w:r>
              <w:t xml:space="preserve">The problem is that the tree is rotten so it would be dangerous to put a ladder on it or climb it.  </w:t>
            </w:r>
          </w:p>
          <w:p w14:paraId="1408B0BD" w14:textId="4DDCF1D3" w:rsidR="00887547" w:rsidRPr="009323F1" w:rsidRDefault="006602BD" w:rsidP="006602BD">
            <w:pPr>
              <w:pStyle w:val="ListParagraph"/>
              <w:numPr>
                <w:ilvl w:val="0"/>
                <w:numId w:val="23"/>
              </w:numPr>
            </w:pPr>
            <w:r>
              <w:t>Proximity to the old firehall is important for power.</w:t>
            </w:r>
          </w:p>
        </w:tc>
      </w:tr>
    </w:tbl>
    <w:p w14:paraId="2239EC17" w14:textId="68198BA9" w:rsidR="0023038A" w:rsidRDefault="00717B3D" w:rsidP="005E6666">
      <w:pPr>
        <w:keepNext/>
        <w:spacing w:before="240"/>
        <w:jc w:val="center"/>
        <w:rPr>
          <w:rFonts w:ascii="Arial Black" w:hAnsi="Arial Black"/>
        </w:rPr>
      </w:pPr>
      <w:r>
        <w:rPr>
          <w:rFonts w:ascii="Arial Black" w:hAnsi="Arial Black"/>
        </w:rPr>
        <w:lastRenderedPageBreak/>
        <w:t>NEXT MEETING</w:t>
      </w:r>
    </w:p>
    <w:tbl>
      <w:tblPr>
        <w:tblStyle w:val="TableGrid"/>
        <w:tblW w:w="0" w:type="auto"/>
        <w:tblLook w:val="04A0" w:firstRow="1" w:lastRow="0" w:firstColumn="1" w:lastColumn="0" w:noHBand="0" w:noVBand="1"/>
      </w:tblPr>
      <w:tblGrid>
        <w:gridCol w:w="2547"/>
        <w:gridCol w:w="7415"/>
      </w:tblGrid>
      <w:tr w:rsidR="00717B3D" w14:paraId="3BD34A47" w14:textId="77777777" w:rsidTr="00717B3D">
        <w:tc>
          <w:tcPr>
            <w:tcW w:w="2547" w:type="dxa"/>
          </w:tcPr>
          <w:p w14:paraId="2322F22B" w14:textId="77777777" w:rsidR="00E127DF" w:rsidRPr="00717B3D" w:rsidRDefault="00717B3D" w:rsidP="009628C5">
            <w:pPr>
              <w:jc w:val="both"/>
              <w:rPr>
                <w:rFonts w:cstheme="minorHAnsi"/>
                <w:b/>
                <w:smallCaps/>
              </w:rPr>
            </w:pPr>
            <w:r w:rsidRPr="00717B3D">
              <w:rPr>
                <w:rFonts w:cstheme="minorHAnsi"/>
                <w:b/>
                <w:smallCaps/>
              </w:rPr>
              <w:t>Schedule Next Meeting</w:t>
            </w:r>
          </w:p>
        </w:tc>
        <w:tc>
          <w:tcPr>
            <w:tcW w:w="7415" w:type="dxa"/>
          </w:tcPr>
          <w:p w14:paraId="0EB11DDC" w14:textId="6DAC9ACB" w:rsidR="00E127DF" w:rsidRPr="0065387A" w:rsidRDefault="00AB14C4" w:rsidP="005E6666">
            <w:pPr>
              <w:keepNext/>
              <w:jc w:val="both"/>
              <w:rPr>
                <w:rFonts w:cstheme="minorHAnsi"/>
                <w:b/>
              </w:rPr>
            </w:pPr>
            <w:r w:rsidRPr="00AB14C4">
              <w:rPr>
                <w:rFonts w:cstheme="minorHAnsi"/>
                <w:b/>
              </w:rPr>
              <w:t xml:space="preserve">Zoom meeting, </w:t>
            </w:r>
            <w:r w:rsidR="006602BD">
              <w:rPr>
                <w:rFonts w:cstheme="minorHAnsi"/>
                <w:b/>
              </w:rPr>
              <w:t>August 10</w:t>
            </w:r>
            <w:r w:rsidRPr="00AB14C4">
              <w:rPr>
                <w:rFonts w:cstheme="minorHAnsi"/>
                <w:b/>
              </w:rPr>
              <w:t xml:space="preserve"> at 7:</w:t>
            </w:r>
            <w:r w:rsidR="00FD42AF">
              <w:rPr>
                <w:rFonts w:cstheme="minorHAnsi"/>
                <w:b/>
              </w:rPr>
              <w:t>0</w:t>
            </w:r>
            <w:r w:rsidRPr="00AB14C4">
              <w:rPr>
                <w:rFonts w:cstheme="minorHAnsi"/>
                <w:b/>
              </w:rPr>
              <w:t xml:space="preserve">0 </w:t>
            </w:r>
            <w:r>
              <w:rPr>
                <w:rFonts w:cstheme="minorHAnsi"/>
                <w:b/>
              </w:rPr>
              <w:t>PM</w:t>
            </w:r>
            <w:r w:rsidR="00871731" w:rsidRPr="0065387A">
              <w:rPr>
                <w:rFonts w:cstheme="minorHAnsi"/>
                <w:b/>
              </w:rPr>
              <w:t xml:space="preserve"> </w:t>
            </w:r>
          </w:p>
        </w:tc>
      </w:tr>
    </w:tbl>
    <w:p w14:paraId="33D558F7" w14:textId="78C7061C" w:rsidR="00717B3D" w:rsidRDefault="00717B3D" w:rsidP="001B6217">
      <w:pPr>
        <w:keepNext/>
        <w:spacing w:before="240"/>
        <w:jc w:val="center"/>
        <w:rPr>
          <w:rFonts w:ascii="Arial Black" w:hAnsi="Arial Black"/>
        </w:rPr>
      </w:pPr>
      <w:r>
        <w:rPr>
          <w:rFonts w:ascii="Arial Black" w:hAnsi="Arial Black"/>
        </w:rPr>
        <w:t>CLOSING MOTION</w:t>
      </w:r>
    </w:p>
    <w:tbl>
      <w:tblPr>
        <w:tblStyle w:val="TableGrid"/>
        <w:tblW w:w="0" w:type="auto"/>
        <w:tblLook w:val="04A0" w:firstRow="1" w:lastRow="0" w:firstColumn="1" w:lastColumn="0" w:noHBand="0" w:noVBand="1"/>
      </w:tblPr>
      <w:tblGrid>
        <w:gridCol w:w="2547"/>
        <w:gridCol w:w="7415"/>
      </w:tblGrid>
      <w:tr w:rsidR="00717B3D" w14:paraId="7256B01D" w14:textId="77777777" w:rsidTr="00717B3D">
        <w:tc>
          <w:tcPr>
            <w:tcW w:w="2547" w:type="dxa"/>
          </w:tcPr>
          <w:p w14:paraId="3580B05E" w14:textId="77777777" w:rsidR="00717B3D" w:rsidRDefault="004C4862" w:rsidP="00354C3C">
            <w:pPr>
              <w:jc w:val="both"/>
              <w:rPr>
                <w:rFonts w:cstheme="minorHAnsi"/>
                <w:b/>
                <w:smallCaps/>
              </w:rPr>
            </w:pPr>
            <w:r>
              <w:rPr>
                <w:rFonts w:cstheme="minorHAnsi"/>
                <w:b/>
                <w:smallCaps/>
              </w:rPr>
              <w:t>Adjournment</w:t>
            </w:r>
          </w:p>
          <w:p w14:paraId="1AC2C709" w14:textId="2B96F018" w:rsidR="00086E0D" w:rsidRPr="004C4862" w:rsidRDefault="00086E0D" w:rsidP="00354C3C">
            <w:pPr>
              <w:jc w:val="both"/>
              <w:rPr>
                <w:rFonts w:cstheme="minorHAnsi"/>
                <w:b/>
                <w:smallCaps/>
              </w:rPr>
            </w:pPr>
          </w:p>
        </w:tc>
        <w:tc>
          <w:tcPr>
            <w:tcW w:w="7415" w:type="dxa"/>
          </w:tcPr>
          <w:p w14:paraId="1B26121F" w14:textId="72415F8A" w:rsidR="001D3F24" w:rsidRDefault="007C17D6" w:rsidP="00B8795C">
            <w:pPr>
              <w:keepNext/>
              <w:jc w:val="both"/>
              <w:rPr>
                <w:rFonts w:cstheme="minorHAnsi"/>
              </w:rPr>
            </w:pPr>
            <w:r>
              <w:rPr>
                <w:rFonts w:cstheme="minorHAnsi"/>
              </w:rPr>
              <w:t>The Chair asked for any further business</w:t>
            </w:r>
            <w:r w:rsidR="00826481">
              <w:rPr>
                <w:rFonts w:cstheme="minorHAnsi"/>
              </w:rPr>
              <w:t>.</w:t>
            </w:r>
          </w:p>
          <w:p w14:paraId="3D5A6CCD" w14:textId="2292F5DF" w:rsidR="00717B3D" w:rsidRPr="00A30267" w:rsidRDefault="001D3F24" w:rsidP="003B5996">
            <w:pPr>
              <w:keepNext/>
              <w:spacing w:before="60" w:after="60"/>
              <w:jc w:val="both"/>
              <w:rPr>
                <w:rFonts w:cstheme="minorHAnsi"/>
              </w:rPr>
            </w:pPr>
            <w:r w:rsidRPr="00A30267">
              <w:rPr>
                <w:rFonts w:cstheme="minorHAnsi"/>
              </w:rPr>
              <w:t>With no further business,</w:t>
            </w:r>
            <w:r w:rsidR="004C4862" w:rsidRPr="00A30267">
              <w:rPr>
                <w:rFonts w:cstheme="minorHAnsi"/>
              </w:rPr>
              <w:t xml:space="preserve"> the </w:t>
            </w:r>
            <w:r w:rsidR="00054B0E" w:rsidRPr="00A30267">
              <w:rPr>
                <w:rFonts w:cstheme="minorHAnsi"/>
              </w:rPr>
              <w:t xml:space="preserve">meeting adjourned </w:t>
            </w:r>
            <w:r w:rsidR="004C4862" w:rsidRPr="00A30267">
              <w:rPr>
                <w:rFonts w:cstheme="minorHAnsi"/>
              </w:rPr>
              <w:t>at</w:t>
            </w:r>
            <w:r w:rsidR="00FD42AF">
              <w:rPr>
                <w:rFonts w:cstheme="minorHAnsi"/>
              </w:rPr>
              <w:t xml:space="preserve"> </w:t>
            </w:r>
            <w:r w:rsidR="009B3FDE">
              <w:rPr>
                <w:rFonts w:cstheme="minorHAnsi"/>
              </w:rPr>
              <w:t>8:</w:t>
            </w:r>
            <w:r w:rsidR="00B96801">
              <w:rPr>
                <w:rFonts w:cstheme="minorHAnsi"/>
              </w:rPr>
              <w:t>35</w:t>
            </w:r>
          </w:p>
          <w:p w14:paraId="510CC7B8" w14:textId="56B11861" w:rsidR="00F8685A" w:rsidRDefault="00E127DF" w:rsidP="00B8795C">
            <w:pPr>
              <w:keepNext/>
              <w:jc w:val="both"/>
              <w:rPr>
                <w:rFonts w:cstheme="minorHAnsi"/>
              </w:rPr>
            </w:pPr>
            <w:r>
              <w:rPr>
                <w:rFonts w:cstheme="minorHAnsi"/>
              </w:rPr>
              <w:t>The Chair thanked all attendees.</w:t>
            </w:r>
          </w:p>
        </w:tc>
      </w:tr>
    </w:tbl>
    <w:p w14:paraId="02AF3350" w14:textId="538BD49A" w:rsidR="00717B3D" w:rsidRDefault="00B542CB" w:rsidP="003B5996">
      <w:pPr>
        <w:spacing w:before="600"/>
        <w:jc w:val="both"/>
        <w:rPr>
          <w:rFonts w:cstheme="minorHAnsi"/>
        </w:rPr>
      </w:pPr>
      <w:r>
        <w:rPr>
          <w:rFonts w:cstheme="minorHAnsi"/>
        </w:rPr>
        <w:t xml:space="preserve">Minutes submitted: </w:t>
      </w:r>
      <w:r>
        <w:rPr>
          <w:rFonts w:cstheme="minorHAnsi"/>
        </w:rPr>
        <w:tab/>
        <w:t>______________________________</w:t>
      </w:r>
    </w:p>
    <w:p w14:paraId="16503166" w14:textId="77777777" w:rsidR="00B542CB" w:rsidRPr="00705817" w:rsidRDefault="00B542CB" w:rsidP="003B5996">
      <w:pPr>
        <w:spacing w:after="60"/>
        <w:jc w:val="both"/>
        <w:rPr>
          <w:rFonts w:cstheme="minorHAnsi"/>
          <w:sz w:val="28"/>
          <w:szCs w:val="28"/>
          <w:vertAlign w:val="superscript"/>
        </w:rPr>
      </w:pPr>
      <w:r>
        <w:rPr>
          <w:rFonts w:cstheme="minorHAnsi"/>
        </w:rPr>
        <w:tab/>
      </w:r>
      <w:r>
        <w:rPr>
          <w:rFonts w:cstheme="minorHAnsi"/>
        </w:rPr>
        <w:tab/>
      </w:r>
      <w:r>
        <w:rPr>
          <w:rFonts w:cstheme="minorHAnsi"/>
        </w:rPr>
        <w:tab/>
      </w:r>
      <w:r w:rsidRPr="00705817">
        <w:rPr>
          <w:rFonts w:cstheme="minorHAnsi"/>
          <w:sz w:val="28"/>
          <w:szCs w:val="28"/>
          <w:vertAlign w:val="superscript"/>
        </w:rPr>
        <w:t>Corporate Secretary</w:t>
      </w:r>
    </w:p>
    <w:p w14:paraId="7D3E7AF2" w14:textId="734B1F41" w:rsidR="00E95F95" w:rsidRDefault="00B542CB" w:rsidP="003B5996">
      <w:pPr>
        <w:spacing w:before="480"/>
        <w:jc w:val="both"/>
        <w:rPr>
          <w:rFonts w:cstheme="minorHAnsi"/>
        </w:rPr>
      </w:pPr>
      <w:r>
        <w:rPr>
          <w:rFonts w:cstheme="minorHAnsi"/>
        </w:rPr>
        <w:t xml:space="preserve">Minutes </w:t>
      </w:r>
      <w:r w:rsidR="00682ACA">
        <w:rPr>
          <w:rFonts w:cstheme="minorHAnsi"/>
        </w:rPr>
        <w:t>approved</w:t>
      </w:r>
      <w:r>
        <w:rPr>
          <w:rFonts w:cstheme="minorHAnsi"/>
        </w:rPr>
        <w:t xml:space="preserve">: </w:t>
      </w:r>
      <w:r>
        <w:rPr>
          <w:rFonts w:cstheme="minorHAnsi"/>
        </w:rPr>
        <w:tab/>
        <w:t>______________________</w:t>
      </w:r>
      <w:r w:rsidR="001C3A9E">
        <w:rPr>
          <w:rFonts w:cstheme="minorHAnsi"/>
        </w:rPr>
        <w:t>_____</w:t>
      </w:r>
      <w:r>
        <w:rPr>
          <w:rFonts w:cstheme="minorHAnsi"/>
        </w:rPr>
        <w:t>___</w:t>
      </w:r>
      <w:r w:rsidR="00D9174A">
        <w:rPr>
          <w:rFonts w:cstheme="minorHAnsi"/>
        </w:rPr>
        <w:tab/>
      </w:r>
      <w:r w:rsidR="00D9174A">
        <w:rPr>
          <w:rFonts w:cstheme="minorHAnsi"/>
        </w:rPr>
        <w:tab/>
      </w:r>
      <w:r w:rsidR="00D9174A">
        <w:rPr>
          <w:rFonts w:cstheme="minorHAnsi"/>
        </w:rPr>
        <w:tab/>
        <w:t xml:space="preserve">Date: </w:t>
      </w:r>
      <w:r w:rsidR="00BF693E">
        <w:rPr>
          <w:rFonts w:cstheme="minorHAnsi"/>
        </w:rPr>
        <w:t xml:space="preserve"> ___________________</w:t>
      </w:r>
    </w:p>
    <w:p w14:paraId="24E0E8F8" w14:textId="4CAF5F87" w:rsidR="00B542CB" w:rsidRPr="00B542CB" w:rsidRDefault="00B542CB" w:rsidP="003B5996">
      <w:pPr>
        <w:spacing w:after="0"/>
        <w:jc w:val="both"/>
        <w:rPr>
          <w:rFonts w:cstheme="minorHAnsi"/>
          <w:sz w:val="32"/>
          <w:szCs w:val="32"/>
          <w:vertAlign w:val="subscript"/>
        </w:rPr>
      </w:pPr>
      <w:r>
        <w:rPr>
          <w:rFonts w:cstheme="minorHAnsi"/>
        </w:rPr>
        <w:tab/>
      </w:r>
      <w:r>
        <w:rPr>
          <w:rFonts w:cstheme="minorHAnsi"/>
        </w:rPr>
        <w:tab/>
      </w:r>
      <w:r>
        <w:rPr>
          <w:rFonts w:cstheme="minorHAnsi"/>
        </w:rPr>
        <w:tab/>
      </w:r>
      <w:r w:rsidRPr="00705817">
        <w:rPr>
          <w:rFonts w:cstheme="minorHAnsi"/>
          <w:sz w:val="28"/>
          <w:szCs w:val="28"/>
          <w:vertAlign w:val="superscript"/>
        </w:rPr>
        <w:t xml:space="preserve">Chair </w:t>
      </w:r>
      <w:r w:rsidR="009E1104">
        <w:rPr>
          <w:rFonts w:cstheme="minorHAnsi"/>
          <w:sz w:val="28"/>
          <w:szCs w:val="28"/>
          <w:vertAlign w:val="superscript"/>
        </w:rPr>
        <w:t xml:space="preserve">/ </w:t>
      </w:r>
      <w:r w:rsidRPr="00705817">
        <w:rPr>
          <w:rFonts w:cstheme="minorHAnsi"/>
          <w:sz w:val="28"/>
          <w:szCs w:val="28"/>
          <w:vertAlign w:val="superscript"/>
        </w:rPr>
        <w:t>Presiding Officer</w:t>
      </w:r>
    </w:p>
    <w:sectPr w:rsidR="00B542CB" w:rsidRPr="00B542CB" w:rsidSect="0023038A">
      <w:headerReference w:type="default" r:id="rId8"/>
      <w:headerReference w:type="first" r:id="rId9"/>
      <w:pgSz w:w="12240" w:h="15840" w:code="1"/>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4870" w14:textId="77777777" w:rsidR="008C751A" w:rsidRDefault="008C751A" w:rsidP="00A131ED">
      <w:r>
        <w:separator/>
      </w:r>
    </w:p>
  </w:endnote>
  <w:endnote w:type="continuationSeparator" w:id="0">
    <w:p w14:paraId="00682841" w14:textId="77777777" w:rsidR="008C751A" w:rsidRDefault="008C751A" w:rsidP="00A1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9FF1" w14:textId="77777777" w:rsidR="008C751A" w:rsidRDefault="008C751A" w:rsidP="00A131ED">
      <w:r>
        <w:separator/>
      </w:r>
    </w:p>
  </w:footnote>
  <w:footnote w:type="continuationSeparator" w:id="0">
    <w:p w14:paraId="1BC3AEBF" w14:textId="77777777" w:rsidR="008C751A" w:rsidRDefault="008C751A" w:rsidP="00A13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18336367"/>
      <w:docPartObj>
        <w:docPartGallery w:val="Page Numbers (Top of Page)"/>
        <w:docPartUnique/>
      </w:docPartObj>
    </w:sdtPr>
    <w:sdtEndPr/>
    <w:sdtContent>
      <w:p w14:paraId="79313449" w14:textId="1F685704" w:rsidR="00641294" w:rsidRPr="00087AD2" w:rsidRDefault="00641294" w:rsidP="00087AD2">
        <w:pPr>
          <w:pStyle w:val="Header"/>
          <w:tabs>
            <w:tab w:val="clear" w:pos="4680"/>
            <w:tab w:val="clear" w:pos="9360"/>
          </w:tabs>
          <w:rPr>
            <w:sz w:val="16"/>
            <w:szCs w:val="16"/>
          </w:rPr>
        </w:pPr>
        <w:r w:rsidRPr="00087AD2">
          <w:rPr>
            <w:rFonts w:ascii="Arial Black" w:hAnsi="Arial Black"/>
            <w:sz w:val="16"/>
            <w:szCs w:val="16"/>
          </w:rPr>
          <w:t>PIID BOARD OF TRUSTEES MEETING</w:t>
        </w:r>
        <w:r w:rsidRPr="00087AD2">
          <w:rPr>
            <w:sz w:val="16"/>
            <w:szCs w:val="16"/>
          </w:rPr>
          <w:tab/>
        </w:r>
        <w:r w:rsidRPr="00087AD2">
          <w:rPr>
            <w:sz w:val="16"/>
            <w:szCs w:val="16"/>
          </w:rPr>
          <w:tab/>
        </w:r>
        <w:r w:rsidRPr="00087AD2">
          <w:rPr>
            <w:sz w:val="16"/>
            <w:szCs w:val="16"/>
          </w:rPr>
          <w:tab/>
        </w:r>
        <w:r w:rsidRPr="00087AD2">
          <w:rPr>
            <w:sz w:val="16"/>
            <w:szCs w:val="16"/>
          </w:rPr>
          <w:tab/>
        </w:r>
        <w:r w:rsidRPr="00087AD2">
          <w:rPr>
            <w:sz w:val="16"/>
            <w:szCs w:val="16"/>
          </w:rPr>
          <w:tab/>
        </w:r>
        <w:r w:rsidRPr="00087AD2">
          <w:rPr>
            <w:sz w:val="16"/>
            <w:szCs w:val="16"/>
          </w:rPr>
          <w:tab/>
        </w:r>
        <w:r w:rsidRPr="00087AD2">
          <w:rPr>
            <w:sz w:val="16"/>
            <w:szCs w:val="16"/>
          </w:rPr>
          <w:tab/>
        </w:r>
        <w:r w:rsidRPr="00087AD2">
          <w:rPr>
            <w:sz w:val="16"/>
            <w:szCs w:val="16"/>
          </w:rPr>
          <w:tab/>
        </w:r>
        <w:r w:rsidRPr="00087AD2">
          <w:rPr>
            <w:b/>
            <w:sz w:val="20"/>
            <w:szCs w:val="20"/>
          </w:rPr>
          <w:t xml:space="preserve">Page </w:t>
        </w:r>
        <w:r w:rsidRPr="00087AD2">
          <w:rPr>
            <w:b/>
            <w:bCs/>
            <w:sz w:val="20"/>
            <w:szCs w:val="20"/>
          </w:rPr>
          <w:fldChar w:fldCharType="begin"/>
        </w:r>
        <w:r w:rsidRPr="00087AD2">
          <w:rPr>
            <w:b/>
            <w:bCs/>
            <w:sz w:val="20"/>
            <w:szCs w:val="20"/>
          </w:rPr>
          <w:instrText xml:space="preserve"> PAGE </w:instrText>
        </w:r>
        <w:r w:rsidRPr="00087AD2">
          <w:rPr>
            <w:b/>
            <w:bCs/>
            <w:sz w:val="20"/>
            <w:szCs w:val="20"/>
          </w:rPr>
          <w:fldChar w:fldCharType="separate"/>
        </w:r>
        <w:r w:rsidR="000B660E">
          <w:rPr>
            <w:b/>
            <w:bCs/>
            <w:noProof/>
            <w:sz w:val="20"/>
            <w:szCs w:val="20"/>
          </w:rPr>
          <w:t>4</w:t>
        </w:r>
        <w:r w:rsidRPr="00087AD2">
          <w:rPr>
            <w:b/>
            <w:bCs/>
            <w:sz w:val="20"/>
            <w:szCs w:val="20"/>
          </w:rPr>
          <w:fldChar w:fldCharType="end"/>
        </w:r>
        <w:r w:rsidRPr="00087AD2">
          <w:rPr>
            <w:b/>
            <w:sz w:val="20"/>
            <w:szCs w:val="20"/>
          </w:rPr>
          <w:t xml:space="preserve"> of </w:t>
        </w:r>
        <w:r w:rsidRPr="00087AD2">
          <w:rPr>
            <w:b/>
            <w:bCs/>
            <w:sz w:val="20"/>
            <w:szCs w:val="20"/>
          </w:rPr>
          <w:fldChar w:fldCharType="begin"/>
        </w:r>
        <w:r w:rsidRPr="00087AD2">
          <w:rPr>
            <w:b/>
            <w:bCs/>
            <w:sz w:val="20"/>
            <w:szCs w:val="20"/>
          </w:rPr>
          <w:instrText xml:space="preserve"> NUMPAGES  </w:instrText>
        </w:r>
        <w:r w:rsidRPr="00087AD2">
          <w:rPr>
            <w:b/>
            <w:bCs/>
            <w:sz w:val="20"/>
            <w:szCs w:val="20"/>
          </w:rPr>
          <w:fldChar w:fldCharType="separate"/>
        </w:r>
        <w:r w:rsidR="000B660E">
          <w:rPr>
            <w:b/>
            <w:bCs/>
            <w:noProof/>
            <w:sz w:val="20"/>
            <w:szCs w:val="20"/>
          </w:rPr>
          <w:t>4</w:t>
        </w:r>
        <w:r w:rsidRPr="00087AD2">
          <w:rPr>
            <w:b/>
            <w:bCs/>
            <w:sz w:val="20"/>
            <w:szCs w:val="20"/>
          </w:rPr>
          <w:fldChar w:fldCharType="end"/>
        </w:r>
      </w:p>
    </w:sdtContent>
  </w:sdt>
  <w:p w14:paraId="6FAFD52B" w14:textId="77777777" w:rsidR="00641294" w:rsidRDefault="00641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B9AB" w14:textId="77777777" w:rsidR="00641294" w:rsidRPr="00A131ED" w:rsidRDefault="00641294" w:rsidP="0023038A">
    <w:pPr>
      <w:pStyle w:val="Header"/>
      <w:tabs>
        <w:tab w:val="left" w:pos="1560"/>
      </w:tabs>
      <w:jc w:val="center"/>
      <w:rPr>
        <w:rFonts w:ascii="Arial Black" w:hAnsi="Arial Black"/>
      </w:rPr>
    </w:pPr>
    <w:r w:rsidRPr="00A131ED">
      <w:rPr>
        <w:rFonts w:ascii="Arial Black" w:hAnsi="Arial Black"/>
      </w:rPr>
      <w:t>PIERS ISLAND IMPROVEMENT DISTRICT</w:t>
    </w:r>
  </w:p>
  <w:p w14:paraId="496087EC" w14:textId="3083633D" w:rsidR="00641294" w:rsidRPr="00A131ED" w:rsidRDefault="00641294" w:rsidP="0023038A">
    <w:pPr>
      <w:pStyle w:val="Header"/>
      <w:tabs>
        <w:tab w:val="left" w:pos="1560"/>
      </w:tabs>
      <w:jc w:val="center"/>
      <w:rPr>
        <w:rFonts w:ascii="Arial Black" w:hAnsi="Arial Black"/>
      </w:rPr>
    </w:pPr>
    <w:r>
      <w:rPr>
        <w:rFonts w:ascii="Arial Black" w:hAnsi="Arial Black"/>
      </w:rPr>
      <w:t>BOARD OF TRUSTEES MEETING</w:t>
    </w:r>
  </w:p>
  <w:p w14:paraId="174B486C" w14:textId="48931413" w:rsidR="00641294" w:rsidRPr="00A131ED" w:rsidRDefault="0034643B" w:rsidP="0023038A">
    <w:pPr>
      <w:pStyle w:val="Header"/>
      <w:tabs>
        <w:tab w:val="left" w:pos="1560"/>
      </w:tabs>
      <w:jc w:val="center"/>
      <w:rPr>
        <w:b/>
        <w:sz w:val="28"/>
        <w:szCs w:val="28"/>
      </w:rPr>
    </w:pPr>
    <w:r>
      <w:rPr>
        <w:b/>
        <w:sz w:val="28"/>
        <w:szCs w:val="28"/>
      </w:rPr>
      <w:t>June 8</w:t>
    </w:r>
    <w:r w:rsidR="00AE0C46">
      <w:rPr>
        <w:b/>
        <w:sz w:val="28"/>
        <w:szCs w:val="28"/>
      </w:rPr>
      <w:t>, 2021</w:t>
    </w:r>
    <w:r w:rsidR="007C6D1B">
      <w:rPr>
        <w:b/>
        <w:sz w:val="28"/>
        <w:szCs w:val="28"/>
      </w:rPr>
      <w:t xml:space="preserve"> – </w:t>
    </w:r>
    <w:r w:rsidR="00BF71ED">
      <w:rPr>
        <w:b/>
        <w:sz w:val="28"/>
        <w:szCs w:val="28"/>
      </w:rPr>
      <w:t>7</w:t>
    </w:r>
    <w:r w:rsidR="007C6D1B">
      <w:rPr>
        <w:b/>
        <w:sz w:val="28"/>
        <w:szCs w:val="28"/>
      </w:rPr>
      <w:t>:</w:t>
    </w:r>
    <w:r w:rsidR="00AE0C46">
      <w:rPr>
        <w:b/>
        <w:sz w:val="28"/>
        <w:szCs w:val="28"/>
      </w:rPr>
      <w:t>0</w:t>
    </w:r>
    <w:r w:rsidR="007C6D1B">
      <w:rPr>
        <w:b/>
        <w:sz w:val="28"/>
        <w:szCs w:val="28"/>
      </w:rPr>
      <w:t xml:space="preserve">0 </w:t>
    </w:r>
    <w:r w:rsidR="00BF71ED">
      <w:rPr>
        <w:b/>
        <w:sz w:val="28"/>
        <w:szCs w:val="28"/>
      </w:rPr>
      <w:t>P</w:t>
    </w:r>
    <w:r w:rsidR="007C6D1B">
      <w:rPr>
        <w:b/>
        <w:sz w:val="28"/>
        <w:szCs w:val="28"/>
      </w:rPr>
      <w:t>M</w:t>
    </w:r>
  </w:p>
  <w:p w14:paraId="3E2608FD" w14:textId="17E9F83C" w:rsidR="00641294" w:rsidRPr="00A131ED" w:rsidRDefault="00641294" w:rsidP="0023038A">
    <w:pPr>
      <w:pStyle w:val="Header"/>
      <w:tabs>
        <w:tab w:val="left" w:pos="1560"/>
      </w:tabs>
      <w:jc w:val="center"/>
      <w:rPr>
        <w:b/>
        <w:sz w:val="28"/>
        <w:szCs w:val="28"/>
      </w:rPr>
    </w:pPr>
    <w:r w:rsidRPr="00A131ED">
      <w:rPr>
        <w:b/>
        <w:sz w:val="28"/>
        <w:szCs w:val="28"/>
      </w:rPr>
      <w:t xml:space="preserve">Location: </w:t>
    </w:r>
    <w:r w:rsidR="00CF6E1F">
      <w:rPr>
        <w:b/>
        <w:sz w:val="28"/>
        <w:szCs w:val="28"/>
      </w:rPr>
      <w:t>Via Zoom</w:t>
    </w:r>
  </w:p>
  <w:p w14:paraId="54339CC3" w14:textId="77777777" w:rsidR="00641294" w:rsidRDefault="00641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FD3"/>
    <w:multiLevelType w:val="hybridMultilevel"/>
    <w:tmpl w:val="E384C0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7E6A09"/>
    <w:multiLevelType w:val="hybridMultilevel"/>
    <w:tmpl w:val="5AACFC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477DD4"/>
    <w:multiLevelType w:val="hybridMultilevel"/>
    <w:tmpl w:val="F9BC3A2A"/>
    <w:lvl w:ilvl="0" w:tplc="10090001">
      <w:start w:val="1"/>
      <w:numFmt w:val="bullet"/>
      <w:lvlText w:val=""/>
      <w:lvlJc w:val="left"/>
      <w:pPr>
        <w:ind w:left="720" w:hanging="360"/>
      </w:pPr>
      <w:rPr>
        <w:rFonts w:ascii="Symbol" w:hAnsi="Symbol" w:hint="default"/>
        <w:color w:val="000000" w:themeColor="text1"/>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D6701E"/>
    <w:multiLevelType w:val="hybridMultilevel"/>
    <w:tmpl w:val="2EFE1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6F5147"/>
    <w:multiLevelType w:val="hybridMultilevel"/>
    <w:tmpl w:val="99C6BA04"/>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5" w15:restartNumberingAfterBreak="0">
    <w:nsid w:val="20EF34E6"/>
    <w:multiLevelType w:val="hybridMultilevel"/>
    <w:tmpl w:val="2E9EDBC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F61289"/>
    <w:multiLevelType w:val="hybridMultilevel"/>
    <w:tmpl w:val="6AC22D0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23164A35"/>
    <w:multiLevelType w:val="hybridMultilevel"/>
    <w:tmpl w:val="152EC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1A381C"/>
    <w:multiLevelType w:val="hybridMultilevel"/>
    <w:tmpl w:val="9AE84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1B36B1"/>
    <w:multiLevelType w:val="hybridMultilevel"/>
    <w:tmpl w:val="CCC2B7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AB94056"/>
    <w:multiLevelType w:val="hybridMultilevel"/>
    <w:tmpl w:val="C1845F62"/>
    <w:lvl w:ilvl="0" w:tplc="7C2C4828">
      <w:start w:val="1"/>
      <w:numFmt w:val="bullet"/>
      <w:lvlText w:val=""/>
      <w:lvlJc w:val="left"/>
      <w:pPr>
        <w:ind w:left="720" w:hanging="360"/>
      </w:pPr>
      <w:rPr>
        <w:rFonts w:ascii="Symbol" w:hAnsi="Symbol" w:hint="default"/>
        <w:b/>
        <w:bCs/>
        <w:color w:val="000000" w:themeColor="text1"/>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BC0309D"/>
    <w:multiLevelType w:val="hybridMultilevel"/>
    <w:tmpl w:val="822AF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EC0FDB"/>
    <w:multiLevelType w:val="hybridMultilevel"/>
    <w:tmpl w:val="1442917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5EB28FE"/>
    <w:multiLevelType w:val="hybridMultilevel"/>
    <w:tmpl w:val="8A16DF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F844A9"/>
    <w:multiLevelType w:val="hybridMultilevel"/>
    <w:tmpl w:val="B8FC4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603D1A"/>
    <w:multiLevelType w:val="hybridMultilevel"/>
    <w:tmpl w:val="51F6DB6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F0081F"/>
    <w:multiLevelType w:val="hybridMultilevel"/>
    <w:tmpl w:val="7102D6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F06F4B"/>
    <w:multiLevelType w:val="hybridMultilevel"/>
    <w:tmpl w:val="D686575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B1538C"/>
    <w:multiLevelType w:val="hybridMultilevel"/>
    <w:tmpl w:val="A0F2C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E80284"/>
    <w:multiLevelType w:val="hybridMultilevel"/>
    <w:tmpl w:val="A8ECEE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FC1F13"/>
    <w:multiLevelType w:val="hybridMultilevel"/>
    <w:tmpl w:val="B2DAC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5D02B4"/>
    <w:multiLevelType w:val="hybridMultilevel"/>
    <w:tmpl w:val="06AAEF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7B7603"/>
    <w:multiLevelType w:val="hybridMultilevel"/>
    <w:tmpl w:val="D63EB280"/>
    <w:lvl w:ilvl="0" w:tplc="10090001">
      <w:start w:val="1"/>
      <w:numFmt w:val="bullet"/>
      <w:lvlText w:val=""/>
      <w:lvlJc w:val="left"/>
      <w:pPr>
        <w:ind w:left="764" w:hanging="360"/>
      </w:pPr>
      <w:rPr>
        <w:rFonts w:ascii="Symbol" w:hAnsi="Symbol" w:hint="default"/>
      </w:rPr>
    </w:lvl>
    <w:lvl w:ilvl="1" w:tplc="10090019">
      <w:start w:val="1"/>
      <w:numFmt w:val="lowerLetter"/>
      <w:lvlText w:val="%2."/>
      <w:lvlJc w:val="left"/>
      <w:pPr>
        <w:ind w:left="1484" w:hanging="360"/>
      </w:pPr>
    </w:lvl>
    <w:lvl w:ilvl="2" w:tplc="10090005">
      <w:start w:val="1"/>
      <w:numFmt w:val="bullet"/>
      <w:lvlText w:val=""/>
      <w:lvlJc w:val="left"/>
      <w:pPr>
        <w:ind w:left="2204" w:hanging="180"/>
      </w:pPr>
      <w:rPr>
        <w:rFonts w:ascii="Wingdings" w:hAnsi="Wingdings" w:hint="default"/>
      </w:rPr>
    </w:lvl>
    <w:lvl w:ilvl="3" w:tplc="65144044">
      <w:numFmt w:val="bullet"/>
      <w:lvlText w:val="•"/>
      <w:lvlJc w:val="left"/>
      <w:pPr>
        <w:ind w:left="2924" w:hanging="360"/>
      </w:pPr>
      <w:rPr>
        <w:rFonts w:ascii="Calibri" w:eastAsiaTheme="minorHAnsi" w:hAnsi="Calibri" w:cs="Calibri" w:hint="default"/>
      </w:rPr>
    </w:lvl>
    <w:lvl w:ilvl="4" w:tplc="10090019" w:tentative="1">
      <w:start w:val="1"/>
      <w:numFmt w:val="lowerLetter"/>
      <w:lvlText w:val="%5."/>
      <w:lvlJc w:val="left"/>
      <w:pPr>
        <w:ind w:left="3644" w:hanging="360"/>
      </w:pPr>
    </w:lvl>
    <w:lvl w:ilvl="5" w:tplc="1009001B" w:tentative="1">
      <w:start w:val="1"/>
      <w:numFmt w:val="lowerRoman"/>
      <w:lvlText w:val="%6."/>
      <w:lvlJc w:val="right"/>
      <w:pPr>
        <w:ind w:left="4364" w:hanging="180"/>
      </w:pPr>
    </w:lvl>
    <w:lvl w:ilvl="6" w:tplc="1009000F" w:tentative="1">
      <w:start w:val="1"/>
      <w:numFmt w:val="decimal"/>
      <w:lvlText w:val="%7."/>
      <w:lvlJc w:val="left"/>
      <w:pPr>
        <w:ind w:left="5084" w:hanging="360"/>
      </w:pPr>
    </w:lvl>
    <w:lvl w:ilvl="7" w:tplc="10090019" w:tentative="1">
      <w:start w:val="1"/>
      <w:numFmt w:val="lowerLetter"/>
      <w:lvlText w:val="%8."/>
      <w:lvlJc w:val="left"/>
      <w:pPr>
        <w:ind w:left="5804" w:hanging="360"/>
      </w:pPr>
    </w:lvl>
    <w:lvl w:ilvl="8" w:tplc="1009001B" w:tentative="1">
      <w:start w:val="1"/>
      <w:numFmt w:val="lowerRoman"/>
      <w:lvlText w:val="%9."/>
      <w:lvlJc w:val="right"/>
      <w:pPr>
        <w:ind w:left="6524" w:hanging="180"/>
      </w:pPr>
    </w:lvl>
  </w:abstractNum>
  <w:abstractNum w:abstractNumId="23" w15:restartNumberingAfterBreak="0">
    <w:nsid w:val="5AA129EC"/>
    <w:multiLevelType w:val="hybridMultilevel"/>
    <w:tmpl w:val="1848D276"/>
    <w:lvl w:ilvl="0" w:tplc="7C2C4828">
      <w:start w:val="1"/>
      <w:numFmt w:val="bullet"/>
      <w:lvlText w:val=""/>
      <w:lvlJc w:val="left"/>
      <w:pPr>
        <w:ind w:left="760" w:hanging="360"/>
      </w:pPr>
      <w:rPr>
        <w:rFonts w:ascii="Symbol" w:hAnsi="Symbol" w:hint="default"/>
        <w:color w:val="000000" w:themeColor="text1"/>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24" w15:restartNumberingAfterBreak="0">
    <w:nsid w:val="64304F38"/>
    <w:multiLevelType w:val="hybridMultilevel"/>
    <w:tmpl w:val="CA1E9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F0757D"/>
    <w:multiLevelType w:val="hybridMultilevel"/>
    <w:tmpl w:val="CB42347A"/>
    <w:lvl w:ilvl="0" w:tplc="10090005">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EE18D8"/>
    <w:multiLevelType w:val="hybridMultilevel"/>
    <w:tmpl w:val="8D905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2E16E9"/>
    <w:multiLevelType w:val="hybridMultilevel"/>
    <w:tmpl w:val="50A067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AD2F6E"/>
    <w:multiLevelType w:val="hybridMultilevel"/>
    <w:tmpl w:val="B6B2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F067616"/>
    <w:multiLevelType w:val="hybridMultilevel"/>
    <w:tmpl w:val="187CAD6C"/>
    <w:lvl w:ilvl="0" w:tplc="7C2C4828">
      <w:start w:val="1"/>
      <w:numFmt w:val="bullet"/>
      <w:lvlText w:val=""/>
      <w:lvlJc w:val="left"/>
      <w:pPr>
        <w:ind w:left="720" w:hanging="360"/>
      </w:pPr>
      <w:rPr>
        <w:rFonts w:ascii="Symbol" w:hAnsi="Symbol" w:hint="default"/>
        <w:color w:val="000000" w:themeColor="text1"/>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AB2B56"/>
    <w:multiLevelType w:val="hybridMultilevel"/>
    <w:tmpl w:val="90D60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943356"/>
    <w:multiLevelType w:val="hybridMultilevel"/>
    <w:tmpl w:val="3DE60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106514"/>
    <w:multiLevelType w:val="hybridMultilevel"/>
    <w:tmpl w:val="F18650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22"/>
  </w:num>
  <w:num w:numId="4">
    <w:abstractNumId w:val="3"/>
  </w:num>
  <w:num w:numId="5">
    <w:abstractNumId w:val="17"/>
  </w:num>
  <w:num w:numId="6">
    <w:abstractNumId w:val="9"/>
  </w:num>
  <w:num w:numId="7">
    <w:abstractNumId w:val="1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9"/>
  </w:num>
  <w:num w:numId="11">
    <w:abstractNumId w:val="25"/>
  </w:num>
  <w:num w:numId="12">
    <w:abstractNumId w:val="23"/>
  </w:num>
  <w:num w:numId="13">
    <w:abstractNumId w:val="10"/>
  </w:num>
  <w:num w:numId="14">
    <w:abstractNumId w:val="6"/>
  </w:num>
  <w:num w:numId="15">
    <w:abstractNumId w:val="14"/>
  </w:num>
  <w:num w:numId="16">
    <w:abstractNumId w:val="2"/>
  </w:num>
  <w:num w:numId="17">
    <w:abstractNumId w:val="1"/>
  </w:num>
  <w:num w:numId="18">
    <w:abstractNumId w:val="18"/>
  </w:num>
  <w:num w:numId="19">
    <w:abstractNumId w:val="20"/>
  </w:num>
  <w:num w:numId="20">
    <w:abstractNumId w:val="0"/>
  </w:num>
  <w:num w:numId="21">
    <w:abstractNumId w:val="15"/>
  </w:num>
  <w:num w:numId="22">
    <w:abstractNumId w:val="30"/>
  </w:num>
  <w:num w:numId="23">
    <w:abstractNumId w:val="27"/>
  </w:num>
  <w:num w:numId="24">
    <w:abstractNumId w:val="11"/>
  </w:num>
  <w:num w:numId="25">
    <w:abstractNumId w:val="5"/>
  </w:num>
  <w:num w:numId="26">
    <w:abstractNumId w:val="19"/>
  </w:num>
  <w:num w:numId="27">
    <w:abstractNumId w:val="26"/>
  </w:num>
  <w:num w:numId="28">
    <w:abstractNumId w:val="24"/>
  </w:num>
  <w:num w:numId="29">
    <w:abstractNumId w:val="8"/>
  </w:num>
  <w:num w:numId="30">
    <w:abstractNumId w:val="16"/>
  </w:num>
  <w:num w:numId="31">
    <w:abstractNumId w:val="7"/>
  </w:num>
  <w:num w:numId="32">
    <w:abstractNumId w:val="28"/>
  </w:num>
  <w:num w:numId="33">
    <w:abstractNumId w:val="21"/>
  </w:num>
  <w:num w:numId="3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ED"/>
    <w:rsid w:val="000000FD"/>
    <w:rsid w:val="00000C5A"/>
    <w:rsid w:val="00001155"/>
    <w:rsid w:val="00001158"/>
    <w:rsid w:val="00001CCE"/>
    <w:rsid w:val="00001E66"/>
    <w:rsid w:val="00003268"/>
    <w:rsid w:val="00006EA7"/>
    <w:rsid w:val="00007311"/>
    <w:rsid w:val="0001105F"/>
    <w:rsid w:val="00011579"/>
    <w:rsid w:val="000133B9"/>
    <w:rsid w:val="00016D91"/>
    <w:rsid w:val="000214BC"/>
    <w:rsid w:val="000246A8"/>
    <w:rsid w:val="0002610A"/>
    <w:rsid w:val="00031F46"/>
    <w:rsid w:val="00032C08"/>
    <w:rsid w:val="000336AC"/>
    <w:rsid w:val="0003428A"/>
    <w:rsid w:val="00034753"/>
    <w:rsid w:val="00034D7B"/>
    <w:rsid w:val="000363D6"/>
    <w:rsid w:val="000421C2"/>
    <w:rsid w:val="00042312"/>
    <w:rsid w:val="0004373B"/>
    <w:rsid w:val="00047FAE"/>
    <w:rsid w:val="00053412"/>
    <w:rsid w:val="00054B0E"/>
    <w:rsid w:val="00055608"/>
    <w:rsid w:val="00055BB7"/>
    <w:rsid w:val="00056E3C"/>
    <w:rsid w:val="000576B4"/>
    <w:rsid w:val="000611A5"/>
    <w:rsid w:val="000614EE"/>
    <w:rsid w:val="00061A7A"/>
    <w:rsid w:val="0006311D"/>
    <w:rsid w:val="000641E9"/>
    <w:rsid w:val="00065F5A"/>
    <w:rsid w:val="0007336A"/>
    <w:rsid w:val="000764FC"/>
    <w:rsid w:val="00076E04"/>
    <w:rsid w:val="00077FA3"/>
    <w:rsid w:val="00080835"/>
    <w:rsid w:val="000809A6"/>
    <w:rsid w:val="00085796"/>
    <w:rsid w:val="000866D5"/>
    <w:rsid w:val="00086E0D"/>
    <w:rsid w:val="00087AD2"/>
    <w:rsid w:val="00090E85"/>
    <w:rsid w:val="00092F08"/>
    <w:rsid w:val="00092FFE"/>
    <w:rsid w:val="000974CE"/>
    <w:rsid w:val="000A3AE2"/>
    <w:rsid w:val="000A3EF3"/>
    <w:rsid w:val="000A5041"/>
    <w:rsid w:val="000A5AF7"/>
    <w:rsid w:val="000A6F1E"/>
    <w:rsid w:val="000B02EF"/>
    <w:rsid w:val="000B096D"/>
    <w:rsid w:val="000B18E6"/>
    <w:rsid w:val="000B3BBF"/>
    <w:rsid w:val="000B462C"/>
    <w:rsid w:val="000B500D"/>
    <w:rsid w:val="000B53EF"/>
    <w:rsid w:val="000B55DD"/>
    <w:rsid w:val="000B6427"/>
    <w:rsid w:val="000B660E"/>
    <w:rsid w:val="000C097F"/>
    <w:rsid w:val="000C4D1E"/>
    <w:rsid w:val="000C7841"/>
    <w:rsid w:val="000D2735"/>
    <w:rsid w:val="000D4F8A"/>
    <w:rsid w:val="000D51DF"/>
    <w:rsid w:val="000E1457"/>
    <w:rsid w:val="000E238B"/>
    <w:rsid w:val="000E4825"/>
    <w:rsid w:val="000E48B1"/>
    <w:rsid w:val="000F2341"/>
    <w:rsid w:val="000F3ABD"/>
    <w:rsid w:val="000F3EDC"/>
    <w:rsid w:val="000F4049"/>
    <w:rsid w:val="000F4EB7"/>
    <w:rsid w:val="000F538C"/>
    <w:rsid w:val="000F5762"/>
    <w:rsid w:val="000F61EB"/>
    <w:rsid w:val="0010080A"/>
    <w:rsid w:val="00100A0B"/>
    <w:rsid w:val="00100CF5"/>
    <w:rsid w:val="00100FE9"/>
    <w:rsid w:val="001010F4"/>
    <w:rsid w:val="0010266A"/>
    <w:rsid w:val="0010418D"/>
    <w:rsid w:val="00104E7A"/>
    <w:rsid w:val="001107D9"/>
    <w:rsid w:val="001137DC"/>
    <w:rsid w:val="001161DE"/>
    <w:rsid w:val="00123810"/>
    <w:rsid w:val="001256B1"/>
    <w:rsid w:val="00126277"/>
    <w:rsid w:val="00131822"/>
    <w:rsid w:val="00131EAC"/>
    <w:rsid w:val="00133463"/>
    <w:rsid w:val="0013660B"/>
    <w:rsid w:val="0014069B"/>
    <w:rsid w:val="00142BF4"/>
    <w:rsid w:val="001441D5"/>
    <w:rsid w:val="00146553"/>
    <w:rsid w:val="00147698"/>
    <w:rsid w:val="00147F7D"/>
    <w:rsid w:val="00150F5B"/>
    <w:rsid w:val="00153086"/>
    <w:rsid w:val="001562D9"/>
    <w:rsid w:val="001563A2"/>
    <w:rsid w:val="00156A49"/>
    <w:rsid w:val="00160EA1"/>
    <w:rsid w:val="00161E66"/>
    <w:rsid w:val="00161FE7"/>
    <w:rsid w:val="001621CE"/>
    <w:rsid w:val="00163472"/>
    <w:rsid w:val="00164270"/>
    <w:rsid w:val="00165205"/>
    <w:rsid w:val="00165F4E"/>
    <w:rsid w:val="00165FDB"/>
    <w:rsid w:val="00167AE8"/>
    <w:rsid w:val="00171AA3"/>
    <w:rsid w:val="00180937"/>
    <w:rsid w:val="00181475"/>
    <w:rsid w:val="00183D76"/>
    <w:rsid w:val="001870DE"/>
    <w:rsid w:val="00187E53"/>
    <w:rsid w:val="00192C18"/>
    <w:rsid w:val="001932D6"/>
    <w:rsid w:val="00193774"/>
    <w:rsid w:val="00193BB6"/>
    <w:rsid w:val="001948CE"/>
    <w:rsid w:val="00195597"/>
    <w:rsid w:val="00195896"/>
    <w:rsid w:val="001973B1"/>
    <w:rsid w:val="001A045E"/>
    <w:rsid w:val="001A0A28"/>
    <w:rsid w:val="001A5F54"/>
    <w:rsid w:val="001A5FA7"/>
    <w:rsid w:val="001A770B"/>
    <w:rsid w:val="001B23B5"/>
    <w:rsid w:val="001B2EE3"/>
    <w:rsid w:val="001B6217"/>
    <w:rsid w:val="001C01BA"/>
    <w:rsid w:val="001C0745"/>
    <w:rsid w:val="001C0BC4"/>
    <w:rsid w:val="001C13FF"/>
    <w:rsid w:val="001C3A9E"/>
    <w:rsid w:val="001C462F"/>
    <w:rsid w:val="001C5CBE"/>
    <w:rsid w:val="001C7C10"/>
    <w:rsid w:val="001C7E1F"/>
    <w:rsid w:val="001D0CFC"/>
    <w:rsid w:val="001D2929"/>
    <w:rsid w:val="001D34D6"/>
    <w:rsid w:val="001D3F24"/>
    <w:rsid w:val="001D56FA"/>
    <w:rsid w:val="001D5F63"/>
    <w:rsid w:val="001E1998"/>
    <w:rsid w:val="001E2EAA"/>
    <w:rsid w:val="001E3266"/>
    <w:rsid w:val="001E5E00"/>
    <w:rsid w:val="001E7CAE"/>
    <w:rsid w:val="001F04D7"/>
    <w:rsid w:val="001F2F91"/>
    <w:rsid w:val="001F61F3"/>
    <w:rsid w:val="001F6BDB"/>
    <w:rsid w:val="001F6EE3"/>
    <w:rsid w:val="001F6FF9"/>
    <w:rsid w:val="001F76A5"/>
    <w:rsid w:val="0020026A"/>
    <w:rsid w:val="00201F04"/>
    <w:rsid w:val="0020385A"/>
    <w:rsid w:val="00206684"/>
    <w:rsid w:val="00206F3F"/>
    <w:rsid w:val="0021108E"/>
    <w:rsid w:val="00212C4C"/>
    <w:rsid w:val="00214583"/>
    <w:rsid w:val="002164CE"/>
    <w:rsid w:val="0022052C"/>
    <w:rsid w:val="00220538"/>
    <w:rsid w:val="00220E51"/>
    <w:rsid w:val="002222A9"/>
    <w:rsid w:val="00223D06"/>
    <w:rsid w:val="0023038A"/>
    <w:rsid w:val="00230A71"/>
    <w:rsid w:val="00231329"/>
    <w:rsid w:val="00232EA9"/>
    <w:rsid w:val="002366B2"/>
    <w:rsid w:val="00240761"/>
    <w:rsid w:val="0024410F"/>
    <w:rsid w:val="002442C7"/>
    <w:rsid w:val="00244671"/>
    <w:rsid w:val="00245856"/>
    <w:rsid w:val="00245AE7"/>
    <w:rsid w:val="00245EC9"/>
    <w:rsid w:val="002460CA"/>
    <w:rsid w:val="0024719A"/>
    <w:rsid w:val="00250A13"/>
    <w:rsid w:val="00250EF6"/>
    <w:rsid w:val="002517DD"/>
    <w:rsid w:val="002524B3"/>
    <w:rsid w:val="00252653"/>
    <w:rsid w:val="00252B21"/>
    <w:rsid w:val="00253816"/>
    <w:rsid w:val="002604C5"/>
    <w:rsid w:val="002609C7"/>
    <w:rsid w:val="0026303A"/>
    <w:rsid w:val="00266C3B"/>
    <w:rsid w:val="00267F0C"/>
    <w:rsid w:val="00270748"/>
    <w:rsid w:val="002747A3"/>
    <w:rsid w:val="00276FFC"/>
    <w:rsid w:val="002822C0"/>
    <w:rsid w:val="002848B8"/>
    <w:rsid w:val="00287313"/>
    <w:rsid w:val="00287815"/>
    <w:rsid w:val="002933F6"/>
    <w:rsid w:val="00293F03"/>
    <w:rsid w:val="00294F99"/>
    <w:rsid w:val="002954F1"/>
    <w:rsid w:val="00295D0C"/>
    <w:rsid w:val="002A309E"/>
    <w:rsid w:val="002A39FA"/>
    <w:rsid w:val="002A3B2E"/>
    <w:rsid w:val="002A5860"/>
    <w:rsid w:val="002A7F02"/>
    <w:rsid w:val="002B45DF"/>
    <w:rsid w:val="002B48F4"/>
    <w:rsid w:val="002C06EC"/>
    <w:rsid w:val="002C3A91"/>
    <w:rsid w:val="002C54BC"/>
    <w:rsid w:val="002C7ACC"/>
    <w:rsid w:val="002D443D"/>
    <w:rsid w:val="002E5403"/>
    <w:rsid w:val="002E6D74"/>
    <w:rsid w:val="002F472E"/>
    <w:rsid w:val="002F61D3"/>
    <w:rsid w:val="002F61FE"/>
    <w:rsid w:val="002F627C"/>
    <w:rsid w:val="002F6F96"/>
    <w:rsid w:val="002F6FCC"/>
    <w:rsid w:val="00301B2C"/>
    <w:rsid w:val="00303AB5"/>
    <w:rsid w:val="00305915"/>
    <w:rsid w:val="00306DED"/>
    <w:rsid w:val="0030794A"/>
    <w:rsid w:val="00311873"/>
    <w:rsid w:val="00312B44"/>
    <w:rsid w:val="003140AF"/>
    <w:rsid w:val="003144F1"/>
    <w:rsid w:val="00315B70"/>
    <w:rsid w:val="00315EEF"/>
    <w:rsid w:val="0031684B"/>
    <w:rsid w:val="00316E7E"/>
    <w:rsid w:val="00320244"/>
    <w:rsid w:val="00321090"/>
    <w:rsid w:val="003212A4"/>
    <w:rsid w:val="00325035"/>
    <w:rsid w:val="0033114F"/>
    <w:rsid w:val="003313CD"/>
    <w:rsid w:val="00334437"/>
    <w:rsid w:val="0033539C"/>
    <w:rsid w:val="003355FD"/>
    <w:rsid w:val="0033564A"/>
    <w:rsid w:val="003356F4"/>
    <w:rsid w:val="003360D3"/>
    <w:rsid w:val="003363BB"/>
    <w:rsid w:val="00340006"/>
    <w:rsid w:val="003408E9"/>
    <w:rsid w:val="0034367C"/>
    <w:rsid w:val="0034643B"/>
    <w:rsid w:val="00346B87"/>
    <w:rsid w:val="00351EF0"/>
    <w:rsid w:val="00352FFB"/>
    <w:rsid w:val="00354C3C"/>
    <w:rsid w:val="00370353"/>
    <w:rsid w:val="00370468"/>
    <w:rsid w:val="003707B9"/>
    <w:rsid w:val="00372A51"/>
    <w:rsid w:val="003750AD"/>
    <w:rsid w:val="00380DF2"/>
    <w:rsid w:val="00381EB6"/>
    <w:rsid w:val="003840AC"/>
    <w:rsid w:val="0038746F"/>
    <w:rsid w:val="00387B72"/>
    <w:rsid w:val="00392ACB"/>
    <w:rsid w:val="00392BCF"/>
    <w:rsid w:val="00394A63"/>
    <w:rsid w:val="00396FB5"/>
    <w:rsid w:val="003971D1"/>
    <w:rsid w:val="003A1D00"/>
    <w:rsid w:val="003A3613"/>
    <w:rsid w:val="003B09C4"/>
    <w:rsid w:val="003B29DD"/>
    <w:rsid w:val="003B5996"/>
    <w:rsid w:val="003B5BBF"/>
    <w:rsid w:val="003B71D4"/>
    <w:rsid w:val="003B7363"/>
    <w:rsid w:val="003C1BB2"/>
    <w:rsid w:val="003C388D"/>
    <w:rsid w:val="003C44FE"/>
    <w:rsid w:val="003C4676"/>
    <w:rsid w:val="003C67B5"/>
    <w:rsid w:val="003C69E8"/>
    <w:rsid w:val="003C7E23"/>
    <w:rsid w:val="003D29EA"/>
    <w:rsid w:val="003D4817"/>
    <w:rsid w:val="003D555F"/>
    <w:rsid w:val="003E0D4D"/>
    <w:rsid w:val="003E1075"/>
    <w:rsid w:val="003E270A"/>
    <w:rsid w:val="003E38B0"/>
    <w:rsid w:val="003E4165"/>
    <w:rsid w:val="003E5B37"/>
    <w:rsid w:val="003E5CA9"/>
    <w:rsid w:val="003E6281"/>
    <w:rsid w:val="003E63D7"/>
    <w:rsid w:val="003E7F8F"/>
    <w:rsid w:val="003F0769"/>
    <w:rsid w:val="003F0C69"/>
    <w:rsid w:val="003F1AB7"/>
    <w:rsid w:val="003F33F4"/>
    <w:rsid w:val="0040088F"/>
    <w:rsid w:val="004021AE"/>
    <w:rsid w:val="004023D7"/>
    <w:rsid w:val="00402AAA"/>
    <w:rsid w:val="00412B0D"/>
    <w:rsid w:val="00413931"/>
    <w:rsid w:val="00413EB2"/>
    <w:rsid w:val="00414BEF"/>
    <w:rsid w:val="004156FC"/>
    <w:rsid w:val="00417C7A"/>
    <w:rsid w:val="0042148F"/>
    <w:rsid w:val="00423A6A"/>
    <w:rsid w:val="004269F6"/>
    <w:rsid w:val="0043334C"/>
    <w:rsid w:val="004340B5"/>
    <w:rsid w:val="0043583E"/>
    <w:rsid w:val="00435FA9"/>
    <w:rsid w:val="00436863"/>
    <w:rsid w:val="0044092B"/>
    <w:rsid w:val="00441E85"/>
    <w:rsid w:val="004451D7"/>
    <w:rsid w:val="0044655D"/>
    <w:rsid w:val="00450F11"/>
    <w:rsid w:val="00457570"/>
    <w:rsid w:val="00457E38"/>
    <w:rsid w:val="00465539"/>
    <w:rsid w:val="0046669A"/>
    <w:rsid w:val="004666E8"/>
    <w:rsid w:val="0046679C"/>
    <w:rsid w:val="00467315"/>
    <w:rsid w:val="0047009D"/>
    <w:rsid w:val="004715D3"/>
    <w:rsid w:val="00472B77"/>
    <w:rsid w:val="00472E18"/>
    <w:rsid w:val="00473882"/>
    <w:rsid w:val="00473E4E"/>
    <w:rsid w:val="00476697"/>
    <w:rsid w:val="0047764D"/>
    <w:rsid w:val="00480766"/>
    <w:rsid w:val="00480927"/>
    <w:rsid w:val="004817BC"/>
    <w:rsid w:val="00482EC1"/>
    <w:rsid w:val="00484C6B"/>
    <w:rsid w:val="0048546F"/>
    <w:rsid w:val="00485DDD"/>
    <w:rsid w:val="00487849"/>
    <w:rsid w:val="00487B86"/>
    <w:rsid w:val="00487C17"/>
    <w:rsid w:val="00491D7D"/>
    <w:rsid w:val="00492376"/>
    <w:rsid w:val="0049436E"/>
    <w:rsid w:val="00496732"/>
    <w:rsid w:val="004A24A8"/>
    <w:rsid w:val="004A2910"/>
    <w:rsid w:val="004A3494"/>
    <w:rsid w:val="004A7559"/>
    <w:rsid w:val="004B0403"/>
    <w:rsid w:val="004B18F6"/>
    <w:rsid w:val="004B251D"/>
    <w:rsid w:val="004B5E68"/>
    <w:rsid w:val="004B7A3D"/>
    <w:rsid w:val="004C0185"/>
    <w:rsid w:val="004C2882"/>
    <w:rsid w:val="004C41B4"/>
    <w:rsid w:val="004C4862"/>
    <w:rsid w:val="004D00BB"/>
    <w:rsid w:val="004D7FF5"/>
    <w:rsid w:val="004E1768"/>
    <w:rsid w:val="004E240F"/>
    <w:rsid w:val="004E4ACD"/>
    <w:rsid w:val="004E62E1"/>
    <w:rsid w:val="004E6A7C"/>
    <w:rsid w:val="004E7975"/>
    <w:rsid w:val="004F05BF"/>
    <w:rsid w:val="004F1CD8"/>
    <w:rsid w:val="004F421A"/>
    <w:rsid w:val="004F4BD5"/>
    <w:rsid w:val="00501EF2"/>
    <w:rsid w:val="00502A45"/>
    <w:rsid w:val="0050581A"/>
    <w:rsid w:val="00506DCB"/>
    <w:rsid w:val="00510042"/>
    <w:rsid w:val="00513609"/>
    <w:rsid w:val="0051380B"/>
    <w:rsid w:val="005152FD"/>
    <w:rsid w:val="0051531D"/>
    <w:rsid w:val="005153B6"/>
    <w:rsid w:val="00517BA5"/>
    <w:rsid w:val="00522573"/>
    <w:rsid w:val="0052342F"/>
    <w:rsid w:val="005238F2"/>
    <w:rsid w:val="00523F2C"/>
    <w:rsid w:val="00523F82"/>
    <w:rsid w:val="0052615A"/>
    <w:rsid w:val="00526E2D"/>
    <w:rsid w:val="00527CAE"/>
    <w:rsid w:val="0053157C"/>
    <w:rsid w:val="00533CAF"/>
    <w:rsid w:val="0053586C"/>
    <w:rsid w:val="0054214D"/>
    <w:rsid w:val="00542C26"/>
    <w:rsid w:val="00543E48"/>
    <w:rsid w:val="00544840"/>
    <w:rsid w:val="00545331"/>
    <w:rsid w:val="005459A5"/>
    <w:rsid w:val="005462B5"/>
    <w:rsid w:val="00550583"/>
    <w:rsid w:val="00550CEF"/>
    <w:rsid w:val="00551534"/>
    <w:rsid w:val="00552A81"/>
    <w:rsid w:val="00555708"/>
    <w:rsid w:val="00555FB0"/>
    <w:rsid w:val="00562F16"/>
    <w:rsid w:val="00564116"/>
    <w:rsid w:val="00565473"/>
    <w:rsid w:val="00565901"/>
    <w:rsid w:val="00570B8C"/>
    <w:rsid w:val="005737BE"/>
    <w:rsid w:val="00573FFC"/>
    <w:rsid w:val="005754BA"/>
    <w:rsid w:val="005764E3"/>
    <w:rsid w:val="00580491"/>
    <w:rsid w:val="00580BE8"/>
    <w:rsid w:val="005810B1"/>
    <w:rsid w:val="00584437"/>
    <w:rsid w:val="00584CC2"/>
    <w:rsid w:val="005858AD"/>
    <w:rsid w:val="00592AF7"/>
    <w:rsid w:val="005933E7"/>
    <w:rsid w:val="005943F2"/>
    <w:rsid w:val="00594E7A"/>
    <w:rsid w:val="00595697"/>
    <w:rsid w:val="00596407"/>
    <w:rsid w:val="00597C24"/>
    <w:rsid w:val="00597ECA"/>
    <w:rsid w:val="005A0A69"/>
    <w:rsid w:val="005A3226"/>
    <w:rsid w:val="005A535C"/>
    <w:rsid w:val="005B26DE"/>
    <w:rsid w:val="005B2A8D"/>
    <w:rsid w:val="005B502A"/>
    <w:rsid w:val="005B55F2"/>
    <w:rsid w:val="005B5E52"/>
    <w:rsid w:val="005B6629"/>
    <w:rsid w:val="005C14A1"/>
    <w:rsid w:val="005C246B"/>
    <w:rsid w:val="005C33E4"/>
    <w:rsid w:val="005C449A"/>
    <w:rsid w:val="005C470A"/>
    <w:rsid w:val="005C7A4F"/>
    <w:rsid w:val="005D1741"/>
    <w:rsid w:val="005D2FCC"/>
    <w:rsid w:val="005D3D35"/>
    <w:rsid w:val="005D5283"/>
    <w:rsid w:val="005D7075"/>
    <w:rsid w:val="005E12A5"/>
    <w:rsid w:val="005E2FDE"/>
    <w:rsid w:val="005E5047"/>
    <w:rsid w:val="005E6666"/>
    <w:rsid w:val="005E6AA2"/>
    <w:rsid w:val="005F0883"/>
    <w:rsid w:val="005F5A59"/>
    <w:rsid w:val="005F6402"/>
    <w:rsid w:val="005F6DB4"/>
    <w:rsid w:val="005F7A43"/>
    <w:rsid w:val="005F7BF5"/>
    <w:rsid w:val="0060197F"/>
    <w:rsid w:val="00602B17"/>
    <w:rsid w:val="0060631F"/>
    <w:rsid w:val="00611356"/>
    <w:rsid w:val="006132A5"/>
    <w:rsid w:val="00613CF0"/>
    <w:rsid w:val="00613EE8"/>
    <w:rsid w:val="00615B63"/>
    <w:rsid w:val="00617D02"/>
    <w:rsid w:val="00620184"/>
    <w:rsid w:val="006217E9"/>
    <w:rsid w:val="006243E8"/>
    <w:rsid w:val="006306A4"/>
    <w:rsid w:val="0063371E"/>
    <w:rsid w:val="00636151"/>
    <w:rsid w:val="00636EC8"/>
    <w:rsid w:val="00641294"/>
    <w:rsid w:val="0064233D"/>
    <w:rsid w:val="00642FFE"/>
    <w:rsid w:val="006434E2"/>
    <w:rsid w:val="00643633"/>
    <w:rsid w:val="006440B2"/>
    <w:rsid w:val="00644399"/>
    <w:rsid w:val="0064659D"/>
    <w:rsid w:val="006472A3"/>
    <w:rsid w:val="00651058"/>
    <w:rsid w:val="0065254C"/>
    <w:rsid w:val="00652A08"/>
    <w:rsid w:val="00652E59"/>
    <w:rsid w:val="006537B1"/>
    <w:rsid w:val="0065387A"/>
    <w:rsid w:val="00654A88"/>
    <w:rsid w:val="00655034"/>
    <w:rsid w:val="0065580D"/>
    <w:rsid w:val="00655DE0"/>
    <w:rsid w:val="006602BD"/>
    <w:rsid w:val="006627D2"/>
    <w:rsid w:val="006638C5"/>
    <w:rsid w:val="006656A1"/>
    <w:rsid w:val="0066638E"/>
    <w:rsid w:val="006715A5"/>
    <w:rsid w:val="006721E2"/>
    <w:rsid w:val="00675C91"/>
    <w:rsid w:val="0067780F"/>
    <w:rsid w:val="00680ED6"/>
    <w:rsid w:val="00682928"/>
    <w:rsid w:val="00682ACA"/>
    <w:rsid w:val="006845E1"/>
    <w:rsid w:val="0068624F"/>
    <w:rsid w:val="00691EEC"/>
    <w:rsid w:val="00694BEF"/>
    <w:rsid w:val="006A13BE"/>
    <w:rsid w:val="006A1F59"/>
    <w:rsid w:val="006A2D9F"/>
    <w:rsid w:val="006A7418"/>
    <w:rsid w:val="006B1B9F"/>
    <w:rsid w:val="006B3577"/>
    <w:rsid w:val="006C1992"/>
    <w:rsid w:val="006C67CB"/>
    <w:rsid w:val="006C6FCD"/>
    <w:rsid w:val="006D0E51"/>
    <w:rsid w:val="006D17D0"/>
    <w:rsid w:val="006D73C0"/>
    <w:rsid w:val="006E0767"/>
    <w:rsid w:val="006E2265"/>
    <w:rsid w:val="006E2551"/>
    <w:rsid w:val="006E26EC"/>
    <w:rsid w:val="006E2762"/>
    <w:rsid w:val="006E2911"/>
    <w:rsid w:val="006E2F7F"/>
    <w:rsid w:val="006E3247"/>
    <w:rsid w:val="006E3C06"/>
    <w:rsid w:val="006F111E"/>
    <w:rsid w:val="006F1CAE"/>
    <w:rsid w:val="006F324C"/>
    <w:rsid w:val="006F3FED"/>
    <w:rsid w:val="006F440B"/>
    <w:rsid w:val="006F53F8"/>
    <w:rsid w:val="006F7765"/>
    <w:rsid w:val="006F7813"/>
    <w:rsid w:val="00702980"/>
    <w:rsid w:val="00703BA2"/>
    <w:rsid w:val="00703F52"/>
    <w:rsid w:val="00704261"/>
    <w:rsid w:val="00705817"/>
    <w:rsid w:val="00710751"/>
    <w:rsid w:val="00710D71"/>
    <w:rsid w:val="00711207"/>
    <w:rsid w:val="00711259"/>
    <w:rsid w:val="007126C3"/>
    <w:rsid w:val="00717B3D"/>
    <w:rsid w:val="00721CC7"/>
    <w:rsid w:val="0072324E"/>
    <w:rsid w:val="00723642"/>
    <w:rsid w:val="007237B9"/>
    <w:rsid w:val="0072403C"/>
    <w:rsid w:val="007243B3"/>
    <w:rsid w:val="00725664"/>
    <w:rsid w:val="0072617F"/>
    <w:rsid w:val="0072741A"/>
    <w:rsid w:val="00730817"/>
    <w:rsid w:val="00731118"/>
    <w:rsid w:val="00732018"/>
    <w:rsid w:val="00734D92"/>
    <w:rsid w:val="0074173E"/>
    <w:rsid w:val="00741763"/>
    <w:rsid w:val="00743B06"/>
    <w:rsid w:val="00747A74"/>
    <w:rsid w:val="00747E21"/>
    <w:rsid w:val="00750E75"/>
    <w:rsid w:val="00757971"/>
    <w:rsid w:val="007609A8"/>
    <w:rsid w:val="0076131A"/>
    <w:rsid w:val="00763995"/>
    <w:rsid w:val="00763C36"/>
    <w:rsid w:val="007664C7"/>
    <w:rsid w:val="00766561"/>
    <w:rsid w:val="007706EF"/>
    <w:rsid w:val="00770DF4"/>
    <w:rsid w:val="00771786"/>
    <w:rsid w:val="00773366"/>
    <w:rsid w:val="007745B4"/>
    <w:rsid w:val="00781861"/>
    <w:rsid w:val="00781A37"/>
    <w:rsid w:val="007836DA"/>
    <w:rsid w:val="00783FA1"/>
    <w:rsid w:val="0078551C"/>
    <w:rsid w:val="00786CD3"/>
    <w:rsid w:val="0078712B"/>
    <w:rsid w:val="007906B9"/>
    <w:rsid w:val="00793805"/>
    <w:rsid w:val="00795732"/>
    <w:rsid w:val="00797C32"/>
    <w:rsid w:val="007A038E"/>
    <w:rsid w:val="007A0776"/>
    <w:rsid w:val="007A19B0"/>
    <w:rsid w:val="007A1CA6"/>
    <w:rsid w:val="007A2AED"/>
    <w:rsid w:val="007A57C9"/>
    <w:rsid w:val="007B021C"/>
    <w:rsid w:val="007B2F84"/>
    <w:rsid w:val="007B62E1"/>
    <w:rsid w:val="007B6818"/>
    <w:rsid w:val="007B7D69"/>
    <w:rsid w:val="007C0CE7"/>
    <w:rsid w:val="007C17D6"/>
    <w:rsid w:val="007C3601"/>
    <w:rsid w:val="007C3638"/>
    <w:rsid w:val="007C3D9F"/>
    <w:rsid w:val="007C4D67"/>
    <w:rsid w:val="007C5A8B"/>
    <w:rsid w:val="007C5E50"/>
    <w:rsid w:val="007C6A85"/>
    <w:rsid w:val="007C6B60"/>
    <w:rsid w:val="007C6D1B"/>
    <w:rsid w:val="007D2A1D"/>
    <w:rsid w:val="007D5EED"/>
    <w:rsid w:val="007E1193"/>
    <w:rsid w:val="007E38FF"/>
    <w:rsid w:val="007E67C8"/>
    <w:rsid w:val="007F05BA"/>
    <w:rsid w:val="007F1D18"/>
    <w:rsid w:val="007F3AD3"/>
    <w:rsid w:val="007F570E"/>
    <w:rsid w:val="0080253F"/>
    <w:rsid w:val="00802696"/>
    <w:rsid w:val="008033C3"/>
    <w:rsid w:val="00810FB4"/>
    <w:rsid w:val="00811180"/>
    <w:rsid w:val="008117E4"/>
    <w:rsid w:val="00812461"/>
    <w:rsid w:val="008129AC"/>
    <w:rsid w:val="00813D29"/>
    <w:rsid w:val="00815B39"/>
    <w:rsid w:val="00816546"/>
    <w:rsid w:val="008173A4"/>
    <w:rsid w:val="00817585"/>
    <w:rsid w:val="00822783"/>
    <w:rsid w:val="0082426F"/>
    <w:rsid w:val="00826481"/>
    <w:rsid w:val="0082665E"/>
    <w:rsid w:val="008269DD"/>
    <w:rsid w:val="00830A40"/>
    <w:rsid w:val="008333B6"/>
    <w:rsid w:val="008333F4"/>
    <w:rsid w:val="0083409E"/>
    <w:rsid w:val="00837E13"/>
    <w:rsid w:val="008435C4"/>
    <w:rsid w:val="00843F16"/>
    <w:rsid w:val="008524BC"/>
    <w:rsid w:val="0085345F"/>
    <w:rsid w:val="00856183"/>
    <w:rsid w:val="00856443"/>
    <w:rsid w:val="008570A7"/>
    <w:rsid w:val="00860C54"/>
    <w:rsid w:val="00863FD3"/>
    <w:rsid w:val="00865D79"/>
    <w:rsid w:val="00871731"/>
    <w:rsid w:val="00871C48"/>
    <w:rsid w:val="0087385E"/>
    <w:rsid w:val="00874031"/>
    <w:rsid w:val="00874278"/>
    <w:rsid w:val="00874E36"/>
    <w:rsid w:val="00877030"/>
    <w:rsid w:val="00880459"/>
    <w:rsid w:val="00881835"/>
    <w:rsid w:val="00881C23"/>
    <w:rsid w:val="00885BE8"/>
    <w:rsid w:val="00887286"/>
    <w:rsid w:val="00887547"/>
    <w:rsid w:val="00887C80"/>
    <w:rsid w:val="00893BF0"/>
    <w:rsid w:val="00894347"/>
    <w:rsid w:val="00896072"/>
    <w:rsid w:val="008A0543"/>
    <w:rsid w:val="008A0B3E"/>
    <w:rsid w:val="008A17C6"/>
    <w:rsid w:val="008A2E15"/>
    <w:rsid w:val="008A5E3C"/>
    <w:rsid w:val="008A7B5C"/>
    <w:rsid w:val="008B0F11"/>
    <w:rsid w:val="008B33AE"/>
    <w:rsid w:val="008B65DC"/>
    <w:rsid w:val="008C2BE6"/>
    <w:rsid w:val="008C2F00"/>
    <w:rsid w:val="008C5489"/>
    <w:rsid w:val="008C5D56"/>
    <w:rsid w:val="008C71CC"/>
    <w:rsid w:val="008C751A"/>
    <w:rsid w:val="008D25CF"/>
    <w:rsid w:val="008D267D"/>
    <w:rsid w:val="008D30AE"/>
    <w:rsid w:val="008D3891"/>
    <w:rsid w:val="008D448E"/>
    <w:rsid w:val="008D76D8"/>
    <w:rsid w:val="008E09F9"/>
    <w:rsid w:val="008E1E11"/>
    <w:rsid w:val="008E20C5"/>
    <w:rsid w:val="008E57E2"/>
    <w:rsid w:val="008F096A"/>
    <w:rsid w:val="008F12D2"/>
    <w:rsid w:val="008F4883"/>
    <w:rsid w:val="008F4C7D"/>
    <w:rsid w:val="008F5CDB"/>
    <w:rsid w:val="008F6E39"/>
    <w:rsid w:val="008F7D83"/>
    <w:rsid w:val="00900CE7"/>
    <w:rsid w:val="00901CB1"/>
    <w:rsid w:val="0090209F"/>
    <w:rsid w:val="009034ED"/>
    <w:rsid w:val="00904C2C"/>
    <w:rsid w:val="00912575"/>
    <w:rsid w:val="00912C29"/>
    <w:rsid w:val="00916B02"/>
    <w:rsid w:val="00916D8F"/>
    <w:rsid w:val="009175DF"/>
    <w:rsid w:val="009204D7"/>
    <w:rsid w:val="009215C8"/>
    <w:rsid w:val="00923185"/>
    <w:rsid w:val="00923804"/>
    <w:rsid w:val="00924FA0"/>
    <w:rsid w:val="009278DC"/>
    <w:rsid w:val="009323F1"/>
    <w:rsid w:val="009377F6"/>
    <w:rsid w:val="00944109"/>
    <w:rsid w:val="009445B2"/>
    <w:rsid w:val="00944C70"/>
    <w:rsid w:val="0095315B"/>
    <w:rsid w:val="00955004"/>
    <w:rsid w:val="00956F22"/>
    <w:rsid w:val="009628C5"/>
    <w:rsid w:val="00962F61"/>
    <w:rsid w:val="00963D8C"/>
    <w:rsid w:val="009668D6"/>
    <w:rsid w:val="00970669"/>
    <w:rsid w:val="00971098"/>
    <w:rsid w:val="00971A2F"/>
    <w:rsid w:val="00972F8F"/>
    <w:rsid w:val="0097309A"/>
    <w:rsid w:val="009731B2"/>
    <w:rsid w:val="009753A1"/>
    <w:rsid w:val="00976448"/>
    <w:rsid w:val="00977E5B"/>
    <w:rsid w:val="0098318A"/>
    <w:rsid w:val="00983464"/>
    <w:rsid w:val="00983E7E"/>
    <w:rsid w:val="00983EE0"/>
    <w:rsid w:val="009847E3"/>
    <w:rsid w:val="00985A34"/>
    <w:rsid w:val="0098685B"/>
    <w:rsid w:val="00986C15"/>
    <w:rsid w:val="00986C39"/>
    <w:rsid w:val="00987CF0"/>
    <w:rsid w:val="009900EF"/>
    <w:rsid w:val="00990618"/>
    <w:rsid w:val="009938D7"/>
    <w:rsid w:val="009A5B78"/>
    <w:rsid w:val="009A6291"/>
    <w:rsid w:val="009A668C"/>
    <w:rsid w:val="009A7193"/>
    <w:rsid w:val="009A7CC8"/>
    <w:rsid w:val="009B3FDE"/>
    <w:rsid w:val="009B4495"/>
    <w:rsid w:val="009C2BDA"/>
    <w:rsid w:val="009D2780"/>
    <w:rsid w:val="009D27E2"/>
    <w:rsid w:val="009D2A87"/>
    <w:rsid w:val="009D3F51"/>
    <w:rsid w:val="009D6149"/>
    <w:rsid w:val="009D758F"/>
    <w:rsid w:val="009E0DEA"/>
    <w:rsid w:val="009E1104"/>
    <w:rsid w:val="009E7729"/>
    <w:rsid w:val="009F13B8"/>
    <w:rsid w:val="009F2DE9"/>
    <w:rsid w:val="009F444F"/>
    <w:rsid w:val="009F48D1"/>
    <w:rsid w:val="00A00DAB"/>
    <w:rsid w:val="00A0749F"/>
    <w:rsid w:val="00A07B50"/>
    <w:rsid w:val="00A11DBA"/>
    <w:rsid w:val="00A131ED"/>
    <w:rsid w:val="00A2149E"/>
    <w:rsid w:val="00A21D69"/>
    <w:rsid w:val="00A21F88"/>
    <w:rsid w:val="00A225C8"/>
    <w:rsid w:val="00A24664"/>
    <w:rsid w:val="00A24FD0"/>
    <w:rsid w:val="00A26512"/>
    <w:rsid w:val="00A30267"/>
    <w:rsid w:val="00A33354"/>
    <w:rsid w:val="00A34D1D"/>
    <w:rsid w:val="00A37452"/>
    <w:rsid w:val="00A40219"/>
    <w:rsid w:val="00A427F7"/>
    <w:rsid w:val="00A50CF7"/>
    <w:rsid w:val="00A53100"/>
    <w:rsid w:val="00A53EB1"/>
    <w:rsid w:val="00A54682"/>
    <w:rsid w:val="00A56445"/>
    <w:rsid w:val="00A624AD"/>
    <w:rsid w:val="00A64A0A"/>
    <w:rsid w:val="00A65C09"/>
    <w:rsid w:val="00A65FD2"/>
    <w:rsid w:val="00A662C1"/>
    <w:rsid w:val="00A662FE"/>
    <w:rsid w:val="00A66331"/>
    <w:rsid w:val="00A6720E"/>
    <w:rsid w:val="00A6788D"/>
    <w:rsid w:val="00A71633"/>
    <w:rsid w:val="00A729A4"/>
    <w:rsid w:val="00A77E78"/>
    <w:rsid w:val="00A80CE9"/>
    <w:rsid w:val="00A83E29"/>
    <w:rsid w:val="00A86FA8"/>
    <w:rsid w:val="00A91710"/>
    <w:rsid w:val="00A93E4C"/>
    <w:rsid w:val="00A94AE4"/>
    <w:rsid w:val="00A958C3"/>
    <w:rsid w:val="00A95931"/>
    <w:rsid w:val="00A9731B"/>
    <w:rsid w:val="00AA11AF"/>
    <w:rsid w:val="00AA1A43"/>
    <w:rsid w:val="00AA34C8"/>
    <w:rsid w:val="00AA4237"/>
    <w:rsid w:val="00AA4898"/>
    <w:rsid w:val="00AA5C85"/>
    <w:rsid w:val="00AA658C"/>
    <w:rsid w:val="00AA6774"/>
    <w:rsid w:val="00AB14C4"/>
    <w:rsid w:val="00AB53F5"/>
    <w:rsid w:val="00AB5BAB"/>
    <w:rsid w:val="00AB657A"/>
    <w:rsid w:val="00AB668A"/>
    <w:rsid w:val="00AB6A1F"/>
    <w:rsid w:val="00AC498A"/>
    <w:rsid w:val="00AC7329"/>
    <w:rsid w:val="00AD131C"/>
    <w:rsid w:val="00AD4002"/>
    <w:rsid w:val="00AD5203"/>
    <w:rsid w:val="00AD6BC3"/>
    <w:rsid w:val="00AD7CCD"/>
    <w:rsid w:val="00AE0C46"/>
    <w:rsid w:val="00AE1383"/>
    <w:rsid w:val="00AE3E79"/>
    <w:rsid w:val="00AE4D64"/>
    <w:rsid w:val="00AF0E0C"/>
    <w:rsid w:val="00AF5D1C"/>
    <w:rsid w:val="00AF5F58"/>
    <w:rsid w:val="00B00608"/>
    <w:rsid w:val="00B00DE5"/>
    <w:rsid w:val="00B031C4"/>
    <w:rsid w:val="00B039BA"/>
    <w:rsid w:val="00B06545"/>
    <w:rsid w:val="00B105FE"/>
    <w:rsid w:val="00B11B96"/>
    <w:rsid w:val="00B11C78"/>
    <w:rsid w:val="00B20F0F"/>
    <w:rsid w:val="00B21020"/>
    <w:rsid w:val="00B2248D"/>
    <w:rsid w:val="00B23830"/>
    <w:rsid w:val="00B26CD8"/>
    <w:rsid w:val="00B2759A"/>
    <w:rsid w:val="00B27F99"/>
    <w:rsid w:val="00B301A0"/>
    <w:rsid w:val="00B309B6"/>
    <w:rsid w:val="00B30C2A"/>
    <w:rsid w:val="00B324C1"/>
    <w:rsid w:val="00B32E32"/>
    <w:rsid w:val="00B33BBF"/>
    <w:rsid w:val="00B358A6"/>
    <w:rsid w:val="00B37FB4"/>
    <w:rsid w:val="00B40E52"/>
    <w:rsid w:val="00B507FA"/>
    <w:rsid w:val="00B50AAD"/>
    <w:rsid w:val="00B50C4D"/>
    <w:rsid w:val="00B51210"/>
    <w:rsid w:val="00B51903"/>
    <w:rsid w:val="00B52BD1"/>
    <w:rsid w:val="00B542CB"/>
    <w:rsid w:val="00B54A47"/>
    <w:rsid w:val="00B553F7"/>
    <w:rsid w:val="00B55B8A"/>
    <w:rsid w:val="00B66D07"/>
    <w:rsid w:val="00B7211E"/>
    <w:rsid w:val="00B73CDF"/>
    <w:rsid w:val="00B740E2"/>
    <w:rsid w:val="00B77538"/>
    <w:rsid w:val="00B833E9"/>
    <w:rsid w:val="00B859F8"/>
    <w:rsid w:val="00B86844"/>
    <w:rsid w:val="00B8795C"/>
    <w:rsid w:val="00B9021D"/>
    <w:rsid w:val="00B905EE"/>
    <w:rsid w:val="00B92B91"/>
    <w:rsid w:val="00B955E5"/>
    <w:rsid w:val="00B96801"/>
    <w:rsid w:val="00B96EA2"/>
    <w:rsid w:val="00BA083E"/>
    <w:rsid w:val="00BA18A0"/>
    <w:rsid w:val="00BA2302"/>
    <w:rsid w:val="00BA35BE"/>
    <w:rsid w:val="00BA7AA9"/>
    <w:rsid w:val="00BB0F3E"/>
    <w:rsid w:val="00BB20E2"/>
    <w:rsid w:val="00BB3BD8"/>
    <w:rsid w:val="00BB3BF8"/>
    <w:rsid w:val="00BB3DB9"/>
    <w:rsid w:val="00BB447C"/>
    <w:rsid w:val="00BB4B14"/>
    <w:rsid w:val="00BB548A"/>
    <w:rsid w:val="00BB7371"/>
    <w:rsid w:val="00BC1E4F"/>
    <w:rsid w:val="00BC35D5"/>
    <w:rsid w:val="00BC46FC"/>
    <w:rsid w:val="00BC476C"/>
    <w:rsid w:val="00BD0777"/>
    <w:rsid w:val="00BD1078"/>
    <w:rsid w:val="00BD143F"/>
    <w:rsid w:val="00BD715A"/>
    <w:rsid w:val="00BE61BF"/>
    <w:rsid w:val="00BE64BF"/>
    <w:rsid w:val="00BE66DE"/>
    <w:rsid w:val="00BE6FAB"/>
    <w:rsid w:val="00BE738A"/>
    <w:rsid w:val="00BF0F24"/>
    <w:rsid w:val="00BF1F61"/>
    <w:rsid w:val="00BF2299"/>
    <w:rsid w:val="00BF2734"/>
    <w:rsid w:val="00BF333F"/>
    <w:rsid w:val="00BF3D7F"/>
    <w:rsid w:val="00BF6801"/>
    <w:rsid w:val="00BF693E"/>
    <w:rsid w:val="00BF71ED"/>
    <w:rsid w:val="00C003F8"/>
    <w:rsid w:val="00C004BD"/>
    <w:rsid w:val="00C02572"/>
    <w:rsid w:val="00C02589"/>
    <w:rsid w:val="00C03099"/>
    <w:rsid w:val="00C04E9C"/>
    <w:rsid w:val="00C04F32"/>
    <w:rsid w:val="00C10990"/>
    <w:rsid w:val="00C112E2"/>
    <w:rsid w:val="00C15E8B"/>
    <w:rsid w:val="00C21E2D"/>
    <w:rsid w:val="00C23C7D"/>
    <w:rsid w:val="00C2785B"/>
    <w:rsid w:val="00C27CB9"/>
    <w:rsid w:val="00C31773"/>
    <w:rsid w:val="00C318BB"/>
    <w:rsid w:val="00C32669"/>
    <w:rsid w:val="00C331A0"/>
    <w:rsid w:val="00C33EA0"/>
    <w:rsid w:val="00C33F08"/>
    <w:rsid w:val="00C370A6"/>
    <w:rsid w:val="00C4102A"/>
    <w:rsid w:val="00C42A4B"/>
    <w:rsid w:val="00C42B41"/>
    <w:rsid w:val="00C43FE9"/>
    <w:rsid w:val="00C51F20"/>
    <w:rsid w:val="00C53A31"/>
    <w:rsid w:val="00C55926"/>
    <w:rsid w:val="00C5594C"/>
    <w:rsid w:val="00C5659A"/>
    <w:rsid w:val="00C57E66"/>
    <w:rsid w:val="00C57F83"/>
    <w:rsid w:val="00C65F7E"/>
    <w:rsid w:val="00C663EC"/>
    <w:rsid w:val="00C67B41"/>
    <w:rsid w:val="00C72A10"/>
    <w:rsid w:val="00C7380E"/>
    <w:rsid w:val="00C7401F"/>
    <w:rsid w:val="00C800A4"/>
    <w:rsid w:val="00C8362A"/>
    <w:rsid w:val="00C84291"/>
    <w:rsid w:val="00C914E1"/>
    <w:rsid w:val="00C91B30"/>
    <w:rsid w:val="00C91C0F"/>
    <w:rsid w:val="00C92831"/>
    <w:rsid w:val="00C92F7F"/>
    <w:rsid w:val="00C93E82"/>
    <w:rsid w:val="00C947BD"/>
    <w:rsid w:val="00C969DD"/>
    <w:rsid w:val="00C96B71"/>
    <w:rsid w:val="00C96D8B"/>
    <w:rsid w:val="00CA11E6"/>
    <w:rsid w:val="00CA32B6"/>
    <w:rsid w:val="00CA61BD"/>
    <w:rsid w:val="00CA6E52"/>
    <w:rsid w:val="00CA78C2"/>
    <w:rsid w:val="00CA7B6E"/>
    <w:rsid w:val="00CB139D"/>
    <w:rsid w:val="00CB5881"/>
    <w:rsid w:val="00CB5AE3"/>
    <w:rsid w:val="00CB6765"/>
    <w:rsid w:val="00CB7AAA"/>
    <w:rsid w:val="00CC1A6B"/>
    <w:rsid w:val="00CC1A6C"/>
    <w:rsid w:val="00CC3591"/>
    <w:rsid w:val="00CC46CA"/>
    <w:rsid w:val="00CC4CCF"/>
    <w:rsid w:val="00CC7EAB"/>
    <w:rsid w:val="00CD33BA"/>
    <w:rsid w:val="00CD3C92"/>
    <w:rsid w:val="00CD6CE4"/>
    <w:rsid w:val="00CE167B"/>
    <w:rsid w:val="00CE253B"/>
    <w:rsid w:val="00CE2AAD"/>
    <w:rsid w:val="00CE2B0A"/>
    <w:rsid w:val="00CE3622"/>
    <w:rsid w:val="00CE55F1"/>
    <w:rsid w:val="00CE7D0B"/>
    <w:rsid w:val="00CF2510"/>
    <w:rsid w:val="00CF371E"/>
    <w:rsid w:val="00CF3DC1"/>
    <w:rsid w:val="00CF437E"/>
    <w:rsid w:val="00CF5422"/>
    <w:rsid w:val="00CF67F8"/>
    <w:rsid w:val="00CF6E1F"/>
    <w:rsid w:val="00D02515"/>
    <w:rsid w:val="00D05881"/>
    <w:rsid w:val="00D060AB"/>
    <w:rsid w:val="00D10C78"/>
    <w:rsid w:val="00D1184A"/>
    <w:rsid w:val="00D17950"/>
    <w:rsid w:val="00D20664"/>
    <w:rsid w:val="00D21962"/>
    <w:rsid w:val="00D221BC"/>
    <w:rsid w:val="00D23609"/>
    <w:rsid w:val="00D247F4"/>
    <w:rsid w:val="00D24BB3"/>
    <w:rsid w:val="00D250B8"/>
    <w:rsid w:val="00D26781"/>
    <w:rsid w:val="00D304D6"/>
    <w:rsid w:val="00D34C98"/>
    <w:rsid w:val="00D411B8"/>
    <w:rsid w:val="00D41A88"/>
    <w:rsid w:val="00D420C4"/>
    <w:rsid w:val="00D446A0"/>
    <w:rsid w:val="00D44C98"/>
    <w:rsid w:val="00D45ABE"/>
    <w:rsid w:val="00D473EF"/>
    <w:rsid w:val="00D518C3"/>
    <w:rsid w:val="00D51E07"/>
    <w:rsid w:val="00D52868"/>
    <w:rsid w:val="00D52EBA"/>
    <w:rsid w:val="00D57D53"/>
    <w:rsid w:val="00D602AE"/>
    <w:rsid w:val="00D603FB"/>
    <w:rsid w:val="00D62089"/>
    <w:rsid w:val="00D6398F"/>
    <w:rsid w:val="00D67747"/>
    <w:rsid w:val="00D67D47"/>
    <w:rsid w:val="00D70D3B"/>
    <w:rsid w:val="00D70F9F"/>
    <w:rsid w:val="00D714CD"/>
    <w:rsid w:val="00D71C33"/>
    <w:rsid w:val="00D76B17"/>
    <w:rsid w:val="00D777DF"/>
    <w:rsid w:val="00D80572"/>
    <w:rsid w:val="00D814D3"/>
    <w:rsid w:val="00D8195F"/>
    <w:rsid w:val="00D820D4"/>
    <w:rsid w:val="00D824C2"/>
    <w:rsid w:val="00D8295C"/>
    <w:rsid w:val="00D83888"/>
    <w:rsid w:val="00D83AF8"/>
    <w:rsid w:val="00D83B72"/>
    <w:rsid w:val="00D84453"/>
    <w:rsid w:val="00D8583A"/>
    <w:rsid w:val="00D85E5B"/>
    <w:rsid w:val="00D86FC9"/>
    <w:rsid w:val="00D9174A"/>
    <w:rsid w:val="00D93B01"/>
    <w:rsid w:val="00D956F1"/>
    <w:rsid w:val="00D96F5E"/>
    <w:rsid w:val="00DA2C7C"/>
    <w:rsid w:val="00DA32BA"/>
    <w:rsid w:val="00DA3A72"/>
    <w:rsid w:val="00DA480C"/>
    <w:rsid w:val="00DA5DE3"/>
    <w:rsid w:val="00DA68DB"/>
    <w:rsid w:val="00DA6C21"/>
    <w:rsid w:val="00DB0271"/>
    <w:rsid w:val="00DB0C4E"/>
    <w:rsid w:val="00DB343A"/>
    <w:rsid w:val="00DB5997"/>
    <w:rsid w:val="00DB5A24"/>
    <w:rsid w:val="00DB5ABC"/>
    <w:rsid w:val="00DB61D3"/>
    <w:rsid w:val="00DB6513"/>
    <w:rsid w:val="00DB70E0"/>
    <w:rsid w:val="00DB7A77"/>
    <w:rsid w:val="00DC0D84"/>
    <w:rsid w:val="00DC19A1"/>
    <w:rsid w:val="00DC4596"/>
    <w:rsid w:val="00DC4B0A"/>
    <w:rsid w:val="00DC6834"/>
    <w:rsid w:val="00DD067B"/>
    <w:rsid w:val="00DD4899"/>
    <w:rsid w:val="00DD4FC4"/>
    <w:rsid w:val="00DD5729"/>
    <w:rsid w:val="00DD5799"/>
    <w:rsid w:val="00DD68B3"/>
    <w:rsid w:val="00DE194D"/>
    <w:rsid w:val="00DE4FA2"/>
    <w:rsid w:val="00DE5771"/>
    <w:rsid w:val="00DE6164"/>
    <w:rsid w:val="00DE79D6"/>
    <w:rsid w:val="00DE7C61"/>
    <w:rsid w:val="00DF084D"/>
    <w:rsid w:val="00DF10E5"/>
    <w:rsid w:val="00DF2868"/>
    <w:rsid w:val="00DF43E5"/>
    <w:rsid w:val="00DF4454"/>
    <w:rsid w:val="00DF5C54"/>
    <w:rsid w:val="00DF729F"/>
    <w:rsid w:val="00E02912"/>
    <w:rsid w:val="00E10C0B"/>
    <w:rsid w:val="00E127DF"/>
    <w:rsid w:val="00E13204"/>
    <w:rsid w:val="00E14C14"/>
    <w:rsid w:val="00E164E1"/>
    <w:rsid w:val="00E166FD"/>
    <w:rsid w:val="00E21170"/>
    <w:rsid w:val="00E21798"/>
    <w:rsid w:val="00E220C3"/>
    <w:rsid w:val="00E23477"/>
    <w:rsid w:val="00E24901"/>
    <w:rsid w:val="00E30284"/>
    <w:rsid w:val="00E302ED"/>
    <w:rsid w:val="00E319D2"/>
    <w:rsid w:val="00E31D9B"/>
    <w:rsid w:val="00E33A6B"/>
    <w:rsid w:val="00E34FB2"/>
    <w:rsid w:val="00E3564D"/>
    <w:rsid w:val="00E36A1A"/>
    <w:rsid w:val="00E37850"/>
    <w:rsid w:val="00E407E9"/>
    <w:rsid w:val="00E409F4"/>
    <w:rsid w:val="00E41E20"/>
    <w:rsid w:val="00E44429"/>
    <w:rsid w:val="00E4627E"/>
    <w:rsid w:val="00E47F6C"/>
    <w:rsid w:val="00E53449"/>
    <w:rsid w:val="00E56E74"/>
    <w:rsid w:val="00E60038"/>
    <w:rsid w:val="00E6126D"/>
    <w:rsid w:val="00E63B0F"/>
    <w:rsid w:val="00E63D23"/>
    <w:rsid w:val="00E6669A"/>
    <w:rsid w:val="00E66F5A"/>
    <w:rsid w:val="00E67910"/>
    <w:rsid w:val="00E67F43"/>
    <w:rsid w:val="00E70D26"/>
    <w:rsid w:val="00E70F48"/>
    <w:rsid w:val="00E73AC3"/>
    <w:rsid w:val="00E75CAC"/>
    <w:rsid w:val="00E804F3"/>
    <w:rsid w:val="00E81356"/>
    <w:rsid w:val="00E81D3B"/>
    <w:rsid w:val="00E8407C"/>
    <w:rsid w:val="00E8774E"/>
    <w:rsid w:val="00E87C6A"/>
    <w:rsid w:val="00E901C7"/>
    <w:rsid w:val="00E930F6"/>
    <w:rsid w:val="00E95AB0"/>
    <w:rsid w:val="00E95F95"/>
    <w:rsid w:val="00EA1403"/>
    <w:rsid w:val="00EA252C"/>
    <w:rsid w:val="00EA3DDD"/>
    <w:rsid w:val="00EA5C8A"/>
    <w:rsid w:val="00EA69EF"/>
    <w:rsid w:val="00EB1213"/>
    <w:rsid w:val="00EB3424"/>
    <w:rsid w:val="00EB50AF"/>
    <w:rsid w:val="00EB52B7"/>
    <w:rsid w:val="00EB735A"/>
    <w:rsid w:val="00EB79BA"/>
    <w:rsid w:val="00EC566F"/>
    <w:rsid w:val="00EC586A"/>
    <w:rsid w:val="00ED2F56"/>
    <w:rsid w:val="00ED4BFE"/>
    <w:rsid w:val="00ED50D4"/>
    <w:rsid w:val="00ED510B"/>
    <w:rsid w:val="00ED6B3D"/>
    <w:rsid w:val="00ED7496"/>
    <w:rsid w:val="00ED7A7F"/>
    <w:rsid w:val="00EE00E1"/>
    <w:rsid w:val="00EE7450"/>
    <w:rsid w:val="00EF5C48"/>
    <w:rsid w:val="00EF7017"/>
    <w:rsid w:val="00F022CA"/>
    <w:rsid w:val="00F02F40"/>
    <w:rsid w:val="00F03A97"/>
    <w:rsid w:val="00F05C58"/>
    <w:rsid w:val="00F05EBA"/>
    <w:rsid w:val="00F14BC7"/>
    <w:rsid w:val="00F154A4"/>
    <w:rsid w:val="00F15F11"/>
    <w:rsid w:val="00F1661A"/>
    <w:rsid w:val="00F16E0D"/>
    <w:rsid w:val="00F1796E"/>
    <w:rsid w:val="00F23429"/>
    <w:rsid w:val="00F24F5B"/>
    <w:rsid w:val="00F27E64"/>
    <w:rsid w:val="00F32D86"/>
    <w:rsid w:val="00F359C2"/>
    <w:rsid w:val="00F359DA"/>
    <w:rsid w:val="00F40795"/>
    <w:rsid w:val="00F410C7"/>
    <w:rsid w:val="00F41B6A"/>
    <w:rsid w:val="00F424A9"/>
    <w:rsid w:val="00F43E4F"/>
    <w:rsid w:val="00F44448"/>
    <w:rsid w:val="00F46D62"/>
    <w:rsid w:val="00F50C9E"/>
    <w:rsid w:val="00F5371D"/>
    <w:rsid w:val="00F5400C"/>
    <w:rsid w:val="00F5530F"/>
    <w:rsid w:val="00F558D7"/>
    <w:rsid w:val="00F56723"/>
    <w:rsid w:val="00F56DD8"/>
    <w:rsid w:val="00F6058E"/>
    <w:rsid w:val="00F610F7"/>
    <w:rsid w:val="00F62A8F"/>
    <w:rsid w:val="00F64A3D"/>
    <w:rsid w:val="00F6725D"/>
    <w:rsid w:val="00F700A1"/>
    <w:rsid w:val="00F713E5"/>
    <w:rsid w:val="00F71F56"/>
    <w:rsid w:val="00F736EE"/>
    <w:rsid w:val="00F73824"/>
    <w:rsid w:val="00F75D69"/>
    <w:rsid w:val="00F75D9F"/>
    <w:rsid w:val="00F77A39"/>
    <w:rsid w:val="00F829F2"/>
    <w:rsid w:val="00F83086"/>
    <w:rsid w:val="00F84B7D"/>
    <w:rsid w:val="00F8685A"/>
    <w:rsid w:val="00F86F48"/>
    <w:rsid w:val="00F87299"/>
    <w:rsid w:val="00F8752B"/>
    <w:rsid w:val="00F90733"/>
    <w:rsid w:val="00F9330F"/>
    <w:rsid w:val="00F9381D"/>
    <w:rsid w:val="00F9586A"/>
    <w:rsid w:val="00F95FE8"/>
    <w:rsid w:val="00F963BF"/>
    <w:rsid w:val="00F96A1F"/>
    <w:rsid w:val="00F975C9"/>
    <w:rsid w:val="00F97EC9"/>
    <w:rsid w:val="00FA2376"/>
    <w:rsid w:val="00FA3D27"/>
    <w:rsid w:val="00FA79C7"/>
    <w:rsid w:val="00FA7BF6"/>
    <w:rsid w:val="00FB00B5"/>
    <w:rsid w:val="00FB2C39"/>
    <w:rsid w:val="00FB3E7F"/>
    <w:rsid w:val="00FB505A"/>
    <w:rsid w:val="00FB7486"/>
    <w:rsid w:val="00FB787B"/>
    <w:rsid w:val="00FC3484"/>
    <w:rsid w:val="00FC3C00"/>
    <w:rsid w:val="00FC5719"/>
    <w:rsid w:val="00FC5B83"/>
    <w:rsid w:val="00FC72EC"/>
    <w:rsid w:val="00FC7B7E"/>
    <w:rsid w:val="00FD1E28"/>
    <w:rsid w:val="00FD2F99"/>
    <w:rsid w:val="00FD42AF"/>
    <w:rsid w:val="00FD5C1F"/>
    <w:rsid w:val="00FD733E"/>
    <w:rsid w:val="00FE1656"/>
    <w:rsid w:val="00FE1667"/>
    <w:rsid w:val="00FE1D84"/>
    <w:rsid w:val="00FE2326"/>
    <w:rsid w:val="00FE2354"/>
    <w:rsid w:val="00FE2AE6"/>
    <w:rsid w:val="00FE5808"/>
    <w:rsid w:val="00FE5DB6"/>
    <w:rsid w:val="00FE60E1"/>
    <w:rsid w:val="00FE636D"/>
    <w:rsid w:val="00FE65B3"/>
    <w:rsid w:val="00FF0751"/>
    <w:rsid w:val="00FF1B22"/>
    <w:rsid w:val="00FF3107"/>
    <w:rsid w:val="00FF44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4AF1A"/>
  <w15:docId w15:val="{D6A94E8A-D175-40AC-BFB1-CE55584E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BC"/>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1ED"/>
    <w:pPr>
      <w:tabs>
        <w:tab w:val="center" w:pos="4680"/>
        <w:tab w:val="right" w:pos="9360"/>
      </w:tabs>
    </w:pPr>
  </w:style>
  <w:style w:type="character" w:customStyle="1" w:styleId="HeaderChar">
    <w:name w:val="Header Char"/>
    <w:basedOn w:val="DefaultParagraphFont"/>
    <w:link w:val="Header"/>
    <w:uiPriority w:val="99"/>
    <w:rsid w:val="00A131ED"/>
  </w:style>
  <w:style w:type="paragraph" w:styleId="Footer">
    <w:name w:val="footer"/>
    <w:basedOn w:val="Normal"/>
    <w:link w:val="FooterChar"/>
    <w:uiPriority w:val="99"/>
    <w:unhideWhenUsed/>
    <w:rsid w:val="00A131ED"/>
    <w:pPr>
      <w:tabs>
        <w:tab w:val="center" w:pos="4680"/>
        <w:tab w:val="right" w:pos="9360"/>
      </w:tabs>
    </w:pPr>
  </w:style>
  <w:style w:type="character" w:customStyle="1" w:styleId="FooterChar">
    <w:name w:val="Footer Char"/>
    <w:basedOn w:val="DefaultParagraphFont"/>
    <w:link w:val="Footer"/>
    <w:uiPriority w:val="99"/>
    <w:rsid w:val="00A131ED"/>
  </w:style>
  <w:style w:type="table" w:styleId="TableGrid">
    <w:name w:val="Table Grid"/>
    <w:basedOn w:val="TableNormal"/>
    <w:uiPriority w:val="39"/>
    <w:rsid w:val="00A13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FA7"/>
    <w:pPr>
      <w:ind w:left="720"/>
      <w:contextualSpacing/>
    </w:pPr>
  </w:style>
  <w:style w:type="character" w:customStyle="1" w:styleId="A5">
    <w:name w:val="A5"/>
    <w:basedOn w:val="DefaultParagraphFont"/>
    <w:rsid w:val="0048546F"/>
    <w:rPr>
      <w:rFonts w:ascii="Arial" w:hAnsi="Arial" w:cs="Arial" w:hint="default"/>
      <w:color w:val="000000"/>
    </w:rPr>
  </w:style>
  <w:style w:type="paragraph" w:styleId="PlainText">
    <w:name w:val="Plain Text"/>
    <w:basedOn w:val="Normal"/>
    <w:link w:val="PlainTextChar"/>
    <w:uiPriority w:val="99"/>
    <w:semiHidden/>
    <w:unhideWhenUsed/>
    <w:rsid w:val="003D4817"/>
    <w:rPr>
      <w:rFonts w:ascii="Calibri" w:hAnsi="Calibri"/>
      <w:szCs w:val="21"/>
    </w:rPr>
  </w:style>
  <w:style w:type="character" w:customStyle="1" w:styleId="PlainTextChar">
    <w:name w:val="Plain Text Char"/>
    <w:basedOn w:val="DefaultParagraphFont"/>
    <w:link w:val="PlainText"/>
    <w:uiPriority w:val="99"/>
    <w:semiHidden/>
    <w:rsid w:val="003D4817"/>
    <w:rPr>
      <w:rFonts w:ascii="Calibri" w:hAnsi="Calibri"/>
      <w:szCs w:val="21"/>
    </w:rPr>
  </w:style>
  <w:style w:type="paragraph" w:styleId="BalloonText">
    <w:name w:val="Balloon Text"/>
    <w:basedOn w:val="Normal"/>
    <w:link w:val="BalloonTextChar"/>
    <w:uiPriority w:val="99"/>
    <w:semiHidden/>
    <w:unhideWhenUsed/>
    <w:rsid w:val="00726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17F"/>
    <w:rPr>
      <w:rFonts w:ascii="Lucida Grande" w:hAnsi="Lucida Grande" w:cs="Lucida Grande"/>
      <w:sz w:val="18"/>
      <w:szCs w:val="18"/>
    </w:rPr>
  </w:style>
  <w:style w:type="paragraph" w:customStyle="1" w:styleId="Pa35">
    <w:name w:val="Pa35"/>
    <w:basedOn w:val="Normal"/>
    <w:rsid w:val="000F4EB7"/>
    <w:pPr>
      <w:autoSpaceDE w:val="0"/>
      <w:autoSpaceDN w:val="0"/>
      <w:spacing w:line="241" w:lineRule="atLeast"/>
    </w:pPr>
    <w:rPr>
      <w:rFonts w:ascii="Arial" w:hAnsi="Arial" w:cs="Arial"/>
      <w:sz w:val="24"/>
      <w:szCs w:val="24"/>
      <w:lang w:val="en-US" w:eastAsia="en-CA"/>
    </w:rPr>
  </w:style>
  <w:style w:type="character" w:styleId="CommentReference">
    <w:name w:val="annotation reference"/>
    <w:basedOn w:val="DefaultParagraphFont"/>
    <w:uiPriority w:val="99"/>
    <w:semiHidden/>
    <w:unhideWhenUsed/>
    <w:rsid w:val="001C462F"/>
    <w:rPr>
      <w:sz w:val="16"/>
      <w:szCs w:val="16"/>
    </w:rPr>
  </w:style>
  <w:style w:type="paragraph" w:styleId="CommentText">
    <w:name w:val="annotation text"/>
    <w:basedOn w:val="Normal"/>
    <w:link w:val="CommentTextChar"/>
    <w:uiPriority w:val="99"/>
    <w:semiHidden/>
    <w:unhideWhenUsed/>
    <w:rsid w:val="001C462F"/>
    <w:rPr>
      <w:sz w:val="20"/>
      <w:szCs w:val="20"/>
    </w:rPr>
  </w:style>
  <w:style w:type="character" w:customStyle="1" w:styleId="CommentTextChar">
    <w:name w:val="Comment Text Char"/>
    <w:basedOn w:val="DefaultParagraphFont"/>
    <w:link w:val="CommentText"/>
    <w:uiPriority w:val="99"/>
    <w:semiHidden/>
    <w:rsid w:val="001C462F"/>
    <w:rPr>
      <w:sz w:val="20"/>
      <w:szCs w:val="20"/>
    </w:rPr>
  </w:style>
  <w:style w:type="paragraph" w:styleId="CommentSubject">
    <w:name w:val="annotation subject"/>
    <w:basedOn w:val="CommentText"/>
    <w:next w:val="CommentText"/>
    <w:link w:val="CommentSubjectChar"/>
    <w:uiPriority w:val="99"/>
    <w:semiHidden/>
    <w:unhideWhenUsed/>
    <w:rsid w:val="001C462F"/>
    <w:rPr>
      <w:b/>
      <w:bCs/>
    </w:rPr>
  </w:style>
  <w:style w:type="character" w:customStyle="1" w:styleId="CommentSubjectChar">
    <w:name w:val="Comment Subject Char"/>
    <w:basedOn w:val="CommentTextChar"/>
    <w:link w:val="CommentSubject"/>
    <w:uiPriority w:val="99"/>
    <w:semiHidden/>
    <w:rsid w:val="001C462F"/>
    <w:rPr>
      <w:b/>
      <w:bCs/>
      <w:sz w:val="20"/>
      <w:szCs w:val="20"/>
    </w:rPr>
  </w:style>
  <w:style w:type="character" w:styleId="Hyperlink">
    <w:name w:val="Hyperlink"/>
    <w:basedOn w:val="DefaultParagraphFont"/>
    <w:uiPriority w:val="99"/>
    <w:unhideWhenUsed/>
    <w:rsid w:val="00C4102A"/>
    <w:rPr>
      <w:color w:val="0563C1" w:themeColor="hyperlink"/>
      <w:u w:val="single"/>
    </w:rPr>
  </w:style>
  <w:style w:type="character" w:styleId="UnresolvedMention">
    <w:name w:val="Unresolved Mention"/>
    <w:basedOn w:val="DefaultParagraphFont"/>
    <w:uiPriority w:val="99"/>
    <w:semiHidden/>
    <w:unhideWhenUsed/>
    <w:rsid w:val="00C4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42">
      <w:bodyDiv w:val="1"/>
      <w:marLeft w:val="0"/>
      <w:marRight w:val="0"/>
      <w:marTop w:val="0"/>
      <w:marBottom w:val="0"/>
      <w:divBdr>
        <w:top w:val="none" w:sz="0" w:space="0" w:color="auto"/>
        <w:left w:val="none" w:sz="0" w:space="0" w:color="auto"/>
        <w:bottom w:val="none" w:sz="0" w:space="0" w:color="auto"/>
        <w:right w:val="none" w:sz="0" w:space="0" w:color="auto"/>
      </w:divBdr>
    </w:div>
    <w:div w:id="21562485">
      <w:bodyDiv w:val="1"/>
      <w:marLeft w:val="0"/>
      <w:marRight w:val="0"/>
      <w:marTop w:val="0"/>
      <w:marBottom w:val="0"/>
      <w:divBdr>
        <w:top w:val="none" w:sz="0" w:space="0" w:color="auto"/>
        <w:left w:val="none" w:sz="0" w:space="0" w:color="auto"/>
        <w:bottom w:val="none" w:sz="0" w:space="0" w:color="auto"/>
        <w:right w:val="none" w:sz="0" w:space="0" w:color="auto"/>
      </w:divBdr>
    </w:div>
    <w:div w:id="108088430">
      <w:bodyDiv w:val="1"/>
      <w:marLeft w:val="0"/>
      <w:marRight w:val="0"/>
      <w:marTop w:val="0"/>
      <w:marBottom w:val="0"/>
      <w:divBdr>
        <w:top w:val="none" w:sz="0" w:space="0" w:color="auto"/>
        <w:left w:val="none" w:sz="0" w:space="0" w:color="auto"/>
        <w:bottom w:val="none" w:sz="0" w:space="0" w:color="auto"/>
        <w:right w:val="none" w:sz="0" w:space="0" w:color="auto"/>
      </w:divBdr>
    </w:div>
    <w:div w:id="166988015">
      <w:bodyDiv w:val="1"/>
      <w:marLeft w:val="0"/>
      <w:marRight w:val="0"/>
      <w:marTop w:val="0"/>
      <w:marBottom w:val="0"/>
      <w:divBdr>
        <w:top w:val="none" w:sz="0" w:space="0" w:color="auto"/>
        <w:left w:val="none" w:sz="0" w:space="0" w:color="auto"/>
        <w:bottom w:val="none" w:sz="0" w:space="0" w:color="auto"/>
        <w:right w:val="none" w:sz="0" w:space="0" w:color="auto"/>
      </w:divBdr>
    </w:div>
    <w:div w:id="169102266">
      <w:bodyDiv w:val="1"/>
      <w:marLeft w:val="0"/>
      <w:marRight w:val="0"/>
      <w:marTop w:val="0"/>
      <w:marBottom w:val="0"/>
      <w:divBdr>
        <w:top w:val="none" w:sz="0" w:space="0" w:color="auto"/>
        <w:left w:val="none" w:sz="0" w:space="0" w:color="auto"/>
        <w:bottom w:val="none" w:sz="0" w:space="0" w:color="auto"/>
        <w:right w:val="none" w:sz="0" w:space="0" w:color="auto"/>
      </w:divBdr>
    </w:div>
    <w:div w:id="182599088">
      <w:bodyDiv w:val="1"/>
      <w:marLeft w:val="0"/>
      <w:marRight w:val="0"/>
      <w:marTop w:val="0"/>
      <w:marBottom w:val="0"/>
      <w:divBdr>
        <w:top w:val="none" w:sz="0" w:space="0" w:color="auto"/>
        <w:left w:val="none" w:sz="0" w:space="0" w:color="auto"/>
        <w:bottom w:val="none" w:sz="0" w:space="0" w:color="auto"/>
        <w:right w:val="none" w:sz="0" w:space="0" w:color="auto"/>
      </w:divBdr>
    </w:div>
    <w:div w:id="248663030">
      <w:bodyDiv w:val="1"/>
      <w:marLeft w:val="0"/>
      <w:marRight w:val="0"/>
      <w:marTop w:val="0"/>
      <w:marBottom w:val="0"/>
      <w:divBdr>
        <w:top w:val="none" w:sz="0" w:space="0" w:color="auto"/>
        <w:left w:val="none" w:sz="0" w:space="0" w:color="auto"/>
        <w:bottom w:val="none" w:sz="0" w:space="0" w:color="auto"/>
        <w:right w:val="none" w:sz="0" w:space="0" w:color="auto"/>
      </w:divBdr>
    </w:div>
    <w:div w:id="255864876">
      <w:bodyDiv w:val="1"/>
      <w:marLeft w:val="0"/>
      <w:marRight w:val="0"/>
      <w:marTop w:val="0"/>
      <w:marBottom w:val="0"/>
      <w:divBdr>
        <w:top w:val="none" w:sz="0" w:space="0" w:color="auto"/>
        <w:left w:val="none" w:sz="0" w:space="0" w:color="auto"/>
        <w:bottom w:val="none" w:sz="0" w:space="0" w:color="auto"/>
        <w:right w:val="none" w:sz="0" w:space="0" w:color="auto"/>
      </w:divBdr>
    </w:div>
    <w:div w:id="297149952">
      <w:bodyDiv w:val="1"/>
      <w:marLeft w:val="0"/>
      <w:marRight w:val="0"/>
      <w:marTop w:val="0"/>
      <w:marBottom w:val="0"/>
      <w:divBdr>
        <w:top w:val="none" w:sz="0" w:space="0" w:color="auto"/>
        <w:left w:val="none" w:sz="0" w:space="0" w:color="auto"/>
        <w:bottom w:val="none" w:sz="0" w:space="0" w:color="auto"/>
        <w:right w:val="none" w:sz="0" w:space="0" w:color="auto"/>
      </w:divBdr>
    </w:div>
    <w:div w:id="392391838">
      <w:bodyDiv w:val="1"/>
      <w:marLeft w:val="0"/>
      <w:marRight w:val="0"/>
      <w:marTop w:val="0"/>
      <w:marBottom w:val="0"/>
      <w:divBdr>
        <w:top w:val="none" w:sz="0" w:space="0" w:color="auto"/>
        <w:left w:val="none" w:sz="0" w:space="0" w:color="auto"/>
        <w:bottom w:val="none" w:sz="0" w:space="0" w:color="auto"/>
        <w:right w:val="none" w:sz="0" w:space="0" w:color="auto"/>
      </w:divBdr>
    </w:div>
    <w:div w:id="650141710">
      <w:bodyDiv w:val="1"/>
      <w:marLeft w:val="0"/>
      <w:marRight w:val="0"/>
      <w:marTop w:val="0"/>
      <w:marBottom w:val="0"/>
      <w:divBdr>
        <w:top w:val="none" w:sz="0" w:space="0" w:color="auto"/>
        <w:left w:val="none" w:sz="0" w:space="0" w:color="auto"/>
        <w:bottom w:val="none" w:sz="0" w:space="0" w:color="auto"/>
        <w:right w:val="none" w:sz="0" w:space="0" w:color="auto"/>
      </w:divBdr>
    </w:div>
    <w:div w:id="683022245">
      <w:bodyDiv w:val="1"/>
      <w:marLeft w:val="0"/>
      <w:marRight w:val="0"/>
      <w:marTop w:val="0"/>
      <w:marBottom w:val="0"/>
      <w:divBdr>
        <w:top w:val="none" w:sz="0" w:space="0" w:color="auto"/>
        <w:left w:val="none" w:sz="0" w:space="0" w:color="auto"/>
        <w:bottom w:val="none" w:sz="0" w:space="0" w:color="auto"/>
        <w:right w:val="none" w:sz="0" w:space="0" w:color="auto"/>
      </w:divBdr>
    </w:div>
    <w:div w:id="692727413">
      <w:bodyDiv w:val="1"/>
      <w:marLeft w:val="0"/>
      <w:marRight w:val="0"/>
      <w:marTop w:val="0"/>
      <w:marBottom w:val="0"/>
      <w:divBdr>
        <w:top w:val="none" w:sz="0" w:space="0" w:color="auto"/>
        <w:left w:val="none" w:sz="0" w:space="0" w:color="auto"/>
        <w:bottom w:val="none" w:sz="0" w:space="0" w:color="auto"/>
        <w:right w:val="none" w:sz="0" w:space="0" w:color="auto"/>
      </w:divBdr>
    </w:div>
    <w:div w:id="821040716">
      <w:bodyDiv w:val="1"/>
      <w:marLeft w:val="0"/>
      <w:marRight w:val="0"/>
      <w:marTop w:val="0"/>
      <w:marBottom w:val="0"/>
      <w:divBdr>
        <w:top w:val="none" w:sz="0" w:space="0" w:color="auto"/>
        <w:left w:val="none" w:sz="0" w:space="0" w:color="auto"/>
        <w:bottom w:val="none" w:sz="0" w:space="0" w:color="auto"/>
        <w:right w:val="none" w:sz="0" w:space="0" w:color="auto"/>
      </w:divBdr>
    </w:div>
    <w:div w:id="1002582263">
      <w:bodyDiv w:val="1"/>
      <w:marLeft w:val="0"/>
      <w:marRight w:val="0"/>
      <w:marTop w:val="0"/>
      <w:marBottom w:val="0"/>
      <w:divBdr>
        <w:top w:val="none" w:sz="0" w:space="0" w:color="auto"/>
        <w:left w:val="none" w:sz="0" w:space="0" w:color="auto"/>
        <w:bottom w:val="none" w:sz="0" w:space="0" w:color="auto"/>
        <w:right w:val="none" w:sz="0" w:space="0" w:color="auto"/>
      </w:divBdr>
    </w:div>
    <w:div w:id="1038969705">
      <w:bodyDiv w:val="1"/>
      <w:marLeft w:val="0"/>
      <w:marRight w:val="0"/>
      <w:marTop w:val="0"/>
      <w:marBottom w:val="0"/>
      <w:divBdr>
        <w:top w:val="none" w:sz="0" w:space="0" w:color="auto"/>
        <w:left w:val="none" w:sz="0" w:space="0" w:color="auto"/>
        <w:bottom w:val="none" w:sz="0" w:space="0" w:color="auto"/>
        <w:right w:val="none" w:sz="0" w:space="0" w:color="auto"/>
      </w:divBdr>
    </w:div>
    <w:div w:id="1084763396">
      <w:bodyDiv w:val="1"/>
      <w:marLeft w:val="0"/>
      <w:marRight w:val="0"/>
      <w:marTop w:val="0"/>
      <w:marBottom w:val="0"/>
      <w:divBdr>
        <w:top w:val="none" w:sz="0" w:space="0" w:color="auto"/>
        <w:left w:val="none" w:sz="0" w:space="0" w:color="auto"/>
        <w:bottom w:val="none" w:sz="0" w:space="0" w:color="auto"/>
        <w:right w:val="none" w:sz="0" w:space="0" w:color="auto"/>
      </w:divBdr>
    </w:div>
    <w:div w:id="1099564970">
      <w:bodyDiv w:val="1"/>
      <w:marLeft w:val="0"/>
      <w:marRight w:val="0"/>
      <w:marTop w:val="0"/>
      <w:marBottom w:val="0"/>
      <w:divBdr>
        <w:top w:val="none" w:sz="0" w:space="0" w:color="auto"/>
        <w:left w:val="none" w:sz="0" w:space="0" w:color="auto"/>
        <w:bottom w:val="none" w:sz="0" w:space="0" w:color="auto"/>
        <w:right w:val="none" w:sz="0" w:space="0" w:color="auto"/>
      </w:divBdr>
    </w:div>
    <w:div w:id="1147089744">
      <w:bodyDiv w:val="1"/>
      <w:marLeft w:val="0"/>
      <w:marRight w:val="0"/>
      <w:marTop w:val="0"/>
      <w:marBottom w:val="0"/>
      <w:divBdr>
        <w:top w:val="none" w:sz="0" w:space="0" w:color="auto"/>
        <w:left w:val="none" w:sz="0" w:space="0" w:color="auto"/>
        <w:bottom w:val="none" w:sz="0" w:space="0" w:color="auto"/>
        <w:right w:val="none" w:sz="0" w:space="0" w:color="auto"/>
      </w:divBdr>
    </w:div>
    <w:div w:id="1201285055">
      <w:bodyDiv w:val="1"/>
      <w:marLeft w:val="0"/>
      <w:marRight w:val="0"/>
      <w:marTop w:val="0"/>
      <w:marBottom w:val="0"/>
      <w:divBdr>
        <w:top w:val="none" w:sz="0" w:space="0" w:color="auto"/>
        <w:left w:val="none" w:sz="0" w:space="0" w:color="auto"/>
        <w:bottom w:val="none" w:sz="0" w:space="0" w:color="auto"/>
        <w:right w:val="none" w:sz="0" w:space="0" w:color="auto"/>
      </w:divBdr>
    </w:div>
    <w:div w:id="1204252394">
      <w:bodyDiv w:val="1"/>
      <w:marLeft w:val="0"/>
      <w:marRight w:val="0"/>
      <w:marTop w:val="0"/>
      <w:marBottom w:val="0"/>
      <w:divBdr>
        <w:top w:val="none" w:sz="0" w:space="0" w:color="auto"/>
        <w:left w:val="none" w:sz="0" w:space="0" w:color="auto"/>
        <w:bottom w:val="none" w:sz="0" w:space="0" w:color="auto"/>
        <w:right w:val="none" w:sz="0" w:space="0" w:color="auto"/>
      </w:divBdr>
    </w:div>
    <w:div w:id="1215316566">
      <w:bodyDiv w:val="1"/>
      <w:marLeft w:val="0"/>
      <w:marRight w:val="0"/>
      <w:marTop w:val="0"/>
      <w:marBottom w:val="0"/>
      <w:divBdr>
        <w:top w:val="none" w:sz="0" w:space="0" w:color="auto"/>
        <w:left w:val="none" w:sz="0" w:space="0" w:color="auto"/>
        <w:bottom w:val="none" w:sz="0" w:space="0" w:color="auto"/>
        <w:right w:val="none" w:sz="0" w:space="0" w:color="auto"/>
      </w:divBdr>
    </w:div>
    <w:div w:id="1315991843">
      <w:bodyDiv w:val="1"/>
      <w:marLeft w:val="0"/>
      <w:marRight w:val="0"/>
      <w:marTop w:val="0"/>
      <w:marBottom w:val="0"/>
      <w:divBdr>
        <w:top w:val="none" w:sz="0" w:space="0" w:color="auto"/>
        <w:left w:val="none" w:sz="0" w:space="0" w:color="auto"/>
        <w:bottom w:val="none" w:sz="0" w:space="0" w:color="auto"/>
        <w:right w:val="none" w:sz="0" w:space="0" w:color="auto"/>
      </w:divBdr>
    </w:div>
    <w:div w:id="1342316246">
      <w:bodyDiv w:val="1"/>
      <w:marLeft w:val="0"/>
      <w:marRight w:val="0"/>
      <w:marTop w:val="0"/>
      <w:marBottom w:val="0"/>
      <w:divBdr>
        <w:top w:val="none" w:sz="0" w:space="0" w:color="auto"/>
        <w:left w:val="none" w:sz="0" w:space="0" w:color="auto"/>
        <w:bottom w:val="none" w:sz="0" w:space="0" w:color="auto"/>
        <w:right w:val="none" w:sz="0" w:space="0" w:color="auto"/>
      </w:divBdr>
    </w:div>
    <w:div w:id="1395617800">
      <w:bodyDiv w:val="1"/>
      <w:marLeft w:val="0"/>
      <w:marRight w:val="0"/>
      <w:marTop w:val="0"/>
      <w:marBottom w:val="0"/>
      <w:divBdr>
        <w:top w:val="none" w:sz="0" w:space="0" w:color="auto"/>
        <w:left w:val="none" w:sz="0" w:space="0" w:color="auto"/>
        <w:bottom w:val="none" w:sz="0" w:space="0" w:color="auto"/>
        <w:right w:val="none" w:sz="0" w:space="0" w:color="auto"/>
      </w:divBdr>
    </w:div>
    <w:div w:id="1521511271">
      <w:bodyDiv w:val="1"/>
      <w:marLeft w:val="0"/>
      <w:marRight w:val="0"/>
      <w:marTop w:val="0"/>
      <w:marBottom w:val="0"/>
      <w:divBdr>
        <w:top w:val="none" w:sz="0" w:space="0" w:color="auto"/>
        <w:left w:val="none" w:sz="0" w:space="0" w:color="auto"/>
        <w:bottom w:val="none" w:sz="0" w:space="0" w:color="auto"/>
        <w:right w:val="none" w:sz="0" w:space="0" w:color="auto"/>
      </w:divBdr>
    </w:div>
    <w:div w:id="1707752051">
      <w:bodyDiv w:val="1"/>
      <w:marLeft w:val="0"/>
      <w:marRight w:val="0"/>
      <w:marTop w:val="0"/>
      <w:marBottom w:val="0"/>
      <w:divBdr>
        <w:top w:val="none" w:sz="0" w:space="0" w:color="auto"/>
        <w:left w:val="none" w:sz="0" w:space="0" w:color="auto"/>
        <w:bottom w:val="none" w:sz="0" w:space="0" w:color="auto"/>
        <w:right w:val="none" w:sz="0" w:space="0" w:color="auto"/>
      </w:divBdr>
    </w:div>
    <w:div w:id="1732919519">
      <w:bodyDiv w:val="1"/>
      <w:marLeft w:val="0"/>
      <w:marRight w:val="0"/>
      <w:marTop w:val="0"/>
      <w:marBottom w:val="0"/>
      <w:divBdr>
        <w:top w:val="none" w:sz="0" w:space="0" w:color="auto"/>
        <w:left w:val="none" w:sz="0" w:space="0" w:color="auto"/>
        <w:bottom w:val="none" w:sz="0" w:space="0" w:color="auto"/>
        <w:right w:val="none" w:sz="0" w:space="0" w:color="auto"/>
      </w:divBdr>
    </w:div>
    <w:div w:id="1736050825">
      <w:bodyDiv w:val="1"/>
      <w:marLeft w:val="0"/>
      <w:marRight w:val="0"/>
      <w:marTop w:val="0"/>
      <w:marBottom w:val="0"/>
      <w:divBdr>
        <w:top w:val="none" w:sz="0" w:space="0" w:color="auto"/>
        <w:left w:val="none" w:sz="0" w:space="0" w:color="auto"/>
        <w:bottom w:val="none" w:sz="0" w:space="0" w:color="auto"/>
        <w:right w:val="none" w:sz="0" w:space="0" w:color="auto"/>
      </w:divBdr>
    </w:div>
    <w:div w:id="1746150643">
      <w:bodyDiv w:val="1"/>
      <w:marLeft w:val="0"/>
      <w:marRight w:val="0"/>
      <w:marTop w:val="0"/>
      <w:marBottom w:val="0"/>
      <w:divBdr>
        <w:top w:val="none" w:sz="0" w:space="0" w:color="auto"/>
        <w:left w:val="none" w:sz="0" w:space="0" w:color="auto"/>
        <w:bottom w:val="none" w:sz="0" w:space="0" w:color="auto"/>
        <w:right w:val="none" w:sz="0" w:space="0" w:color="auto"/>
      </w:divBdr>
    </w:div>
    <w:div w:id="1794055187">
      <w:bodyDiv w:val="1"/>
      <w:marLeft w:val="0"/>
      <w:marRight w:val="0"/>
      <w:marTop w:val="0"/>
      <w:marBottom w:val="0"/>
      <w:divBdr>
        <w:top w:val="none" w:sz="0" w:space="0" w:color="auto"/>
        <w:left w:val="none" w:sz="0" w:space="0" w:color="auto"/>
        <w:bottom w:val="none" w:sz="0" w:space="0" w:color="auto"/>
        <w:right w:val="none" w:sz="0" w:space="0" w:color="auto"/>
      </w:divBdr>
    </w:div>
    <w:div w:id="1844733752">
      <w:bodyDiv w:val="1"/>
      <w:marLeft w:val="0"/>
      <w:marRight w:val="0"/>
      <w:marTop w:val="0"/>
      <w:marBottom w:val="0"/>
      <w:divBdr>
        <w:top w:val="none" w:sz="0" w:space="0" w:color="auto"/>
        <w:left w:val="none" w:sz="0" w:space="0" w:color="auto"/>
        <w:bottom w:val="none" w:sz="0" w:space="0" w:color="auto"/>
        <w:right w:val="none" w:sz="0" w:space="0" w:color="auto"/>
      </w:divBdr>
    </w:div>
    <w:div w:id="1868369518">
      <w:bodyDiv w:val="1"/>
      <w:marLeft w:val="0"/>
      <w:marRight w:val="0"/>
      <w:marTop w:val="0"/>
      <w:marBottom w:val="0"/>
      <w:divBdr>
        <w:top w:val="none" w:sz="0" w:space="0" w:color="auto"/>
        <w:left w:val="none" w:sz="0" w:space="0" w:color="auto"/>
        <w:bottom w:val="none" w:sz="0" w:space="0" w:color="auto"/>
        <w:right w:val="none" w:sz="0" w:space="0" w:color="auto"/>
      </w:divBdr>
    </w:div>
    <w:div w:id="2023387204">
      <w:bodyDiv w:val="1"/>
      <w:marLeft w:val="0"/>
      <w:marRight w:val="0"/>
      <w:marTop w:val="0"/>
      <w:marBottom w:val="0"/>
      <w:divBdr>
        <w:top w:val="none" w:sz="0" w:space="0" w:color="auto"/>
        <w:left w:val="none" w:sz="0" w:space="0" w:color="auto"/>
        <w:bottom w:val="none" w:sz="0" w:space="0" w:color="auto"/>
        <w:right w:val="none" w:sz="0" w:space="0" w:color="auto"/>
      </w:divBdr>
    </w:div>
    <w:div w:id="21069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CE76D-7BFC-4EE5-86F9-9BDB4D46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Fiancial Administrator PIID</dc:creator>
  <cp:keywords/>
  <dc:description/>
  <cp:lastModifiedBy>Nancy Troger</cp:lastModifiedBy>
  <cp:revision>2</cp:revision>
  <cp:lastPrinted>2020-12-11T15:27:00Z</cp:lastPrinted>
  <dcterms:created xsi:type="dcterms:W3CDTF">2021-08-17T19:03:00Z</dcterms:created>
  <dcterms:modified xsi:type="dcterms:W3CDTF">2021-08-17T19:03:00Z</dcterms:modified>
</cp:coreProperties>
</file>